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280" w:rsidRPr="00DD341B" w:rsidRDefault="002A0280" w:rsidP="002A0280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bookmarkStart w:id="0" w:name="_GoBack"/>
      <w:bookmarkEnd w:id="0"/>
      <w:r w:rsidRPr="00884ABE">
        <w:rPr>
          <w:rFonts w:ascii="Arial" w:hAnsi="Arial" w:cs="Arial"/>
          <w:b/>
          <w:bCs/>
          <w:sz w:val="24"/>
        </w:rPr>
        <w:t>3GPP TSG RAN WG1 Meeting #</w:t>
      </w:r>
      <w:r>
        <w:rPr>
          <w:rFonts w:ascii="Arial" w:eastAsia="MS Mincho" w:hAnsi="Arial" w:cs="Arial"/>
          <w:b/>
          <w:bCs/>
          <w:sz w:val="24"/>
          <w:lang w:eastAsia="ja-JP"/>
        </w:rPr>
        <w:t>86bis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 </w:t>
      </w:r>
      <w:r>
        <w:rPr>
          <w:rFonts w:ascii="Arial" w:eastAsia="MS Mincho" w:hAnsi="Arial" w:cs="Arial"/>
          <w:b/>
          <w:bCs/>
          <w:sz w:val="24"/>
          <w:lang w:eastAsia="ja-JP"/>
        </w:rPr>
        <w:tab/>
      </w:r>
      <w:r>
        <w:rPr>
          <w:rFonts w:ascii="Arial" w:eastAsia="MS Mincho" w:hAnsi="Arial" w:cs="Arial"/>
          <w:b/>
          <w:bCs/>
          <w:sz w:val="24"/>
          <w:lang w:eastAsia="ja-JP"/>
        </w:rPr>
        <w:tab/>
        <w:t>R1-1608804</w:t>
      </w:r>
    </w:p>
    <w:p w:rsidR="002A0280" w:rsidRPr="00EE6A59" w:rsidRDefault="002A0280" w:rsidP="002A0280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Lisbon, Portugal 10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–</w:t>
      </w:r>
      <w:r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14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October</w:t>
      </w:r>
      <w:r w:rsidRPr="00EE6A59">
        <w:rPr>
          <w:rFonts w:ascii="Arial" w:eastAsia="Malgun Gothic" w:hAnsi="Arial" w:cs="Arial"/>
          <w:b/>
          <w:bCs/>
          <w:sz w:val="24"/>
        </w:rPr>
        <w:t xml:space="preserve"> 2016</w:t>
      </w:r>
    </w:p>
    <w:p w:rsidR="00A40203" w:rsidRDefault="00A40203" w:rsidP="0015172F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</w:p>
    <w:p w:rsidR="0015172F" w:rsidRPr="003D4E6D" w:rsidRDefault="0015172F" w:rsidP="0015172F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 w:rsidRPr="003D4E6D">
        <w:rPr>
          <w:rFonts w:ascii="Arial" w:eastAsia="Batang" w:hAnsi="Arial" w:cs="Times New Roman"/>
          <w:b/>
          <w:szCs w:val="20"/>
          <w:lang w:val="en-US"/>
        </w:rPr>
        <w:t>Agenda Item</w:t>
      </w:r>
      <w:r w:rsidR="002A0280">
        <w:rPr>
          <w:rFonts w:ascii="Arial" w:eastAsia="Batang" w:hAnsi="Arial" w:cs="Times New Roman"/>
          <w:b/>
          <w:szCs w:val="20"/>
          <w:lang w:val="en-US"/>
        </w:rPr>
        <w:t>:</w:t>
      </w:r>
      <w:r w:rsidR="002A0280">
        <w:rPr>
          <w:rFonts w:ascii="Arial" w:eastAsia="Batang" w:hAnsi="Arial" w:cs="Times New Roman"/>
          <w:b/>
          <w:szCs w:val="20"/>
          <w:lang w:val="en-US"/>
        </w:rPr>
        <w:tab/>
      </w:r>
      <w:r w:rsidR="002A0280">
        <w:rPr>
          <w:rFonts w:ascii="Arial" w:eastAsia="Batang" w:hAnsi="Arial" w:cs="Times New Roman"/>
          <w:b/>
          <w:szCs w:val="20"/>
          <w:lang w:val="en-US"/>
        </w:rPr>
        <w:tab/>
        <w:t>8.1.2</w:t>
      </w:r>
      <w:r w:rsidR="00A40203">
        <w:rPr>
          <w:rFonts w:ascii="Arial" w:eastAsia="Batang" w:hAnsi="Arial" w:cs="Times New Roman"/>
          <w:b/>
          <w:szCs w:val="20"/>
          <w:lang w:val="en-US"/>
        </w:rPr>
        <w:t>.2</w:t>
      </w:r>
    </w:p>
    <w:p w:rsidR="0015172F" w:rsidRDefault="0015172F" w:rsidP="0015172F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>
        <w:rPr>
          <w:rFonts w:ascii="Arial" w:eastAsia="Batang" w:hAnsi="Arial" w:cs="Times New Roman"/>
          <w:b/>
          <w:szCs w:val="20"/>
          <w:lang w:val="en-US"/>
        </w:rPr>
        <w:t xml:space="preserve">Source: </w:t>
      </w:r>
      <w:r>
        <w:rPr>
          <w:rFonts w:ascii="Arial" w:eastAsia="Batang" w:hAnsi="Arial" w:cs="Times New Roman"/>
          <w:b/>
          <w:szCs w:val="20"/>
          <w:lang w:val="en-US"/>
        </w:rPr>
        <w:tab/>
      </w:r>
      <w:r>
        <w:rPr>
          <w:rFonts w:ascii="Arial" w:eastAsia="Batang" w:hAnsi="Arial" w:cs="Times New Roman"/>
          <w:b/>
          <w:szCs w:val="20"/>
          <w:lang w:val="en-US"/>
        </w:rPr>
        <w:tab/>
        <w:t>Fujitsu</w:t>
      </w:r>
    </w:p>
    <w:p w:rsidR="0053143C" w:rsidRDefault="0015172F" w:rsidP="0015172F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 w:rsidRPr="003D4E6D">
        <w:rPr>
          <w:rFonts w:ascii="Arial" w:eastAsia="Batang" w:hAnsi="Arial" w:cs="Times New Roman"/>
          <w:b/>
          <w:szCs w:val="20"/>
          <w:lang w:val="en-US"/>
        </w:rPr>
        <w:t>Title:</w:t>
      </w:r>
      <w:bookmarkStart w:id="1" w:name="Title"/>
      <w:bookmarkEnd w:id="1"/>
      <w:r>
        <w:rPr>
          <w:rFonts w:ascii="Arial" w:eastAsia="Batang" w:hAnsi="Arial" w:cs="Times New Roman"/>
          <w:b/>
          <w:szCs w:val="20"/>
          <w:lang w:val="en-US"/>
        </w:rPr>
        <w:tab/>
      </w:r>
      <w:r>
        <w:rPr>
          <w:rFonts w:ascii="Arial" w:eastAsia="Batang" w:hAnsi="Arial" w:cs="Times New Roman"/>
          <w:b/>
          <w:szCs w:val="20"/>
          <w:lang w:val="en-US"/>
        </w:rPr>
        <w:tab/>
      </w:r>
      <w:r>
        <w:rPr>
          <w:rFonts w:ascii="Arial" w:eastAsia="Batang" w:hAnsi="Arial" w:cs="Times New Roman"/>
          <w:b/>
          <w:szCs w:val="20"/>
          <w:lang w:val="en-US"/>
        </w:rPr>
        <w:tab/>
        <w:t xml:space="preserve">NR Frame structure considerations for </w:t>
      </w:r>
      <w:r w:rsidR="00162272">
        <w:rPr>
          <w:rFonts w:ascii="Arial" w:eastAsia="Batang" w:hAnsi="Arial" w:cs="Times New Roman"/>
          <w:b/>
          <w:szCs w:val="20"/>
          <w:lang w:val="en-US"/>
        </w:rPr>
        <w:t xml:space="preserve">low latency </w:t>
      </w:r>
      <w:r>
        <w:rPr>
          <w:rFonts w:ascii="Arial" w:eastAsia="Batang" w:hAnsi="Arial" w:cs="Times New Roman"/>
          <w:b/>
          <w:szCs w:val="20"/>
          <w:lang w:val="en-US"/>
        </w:rPr>
        <w:t xml:space="preserve">TDD operation </w:t>
      </w:r>
    </w:p>
    <w:p w:rsidR="0015172F" w:rsidRPr="00E46A9B" w:rsidRDefault="0015172F" w:rsidP="00E46A9B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 w:rsidRPr="003D4E6D">
        <w:rPr>
          <w:rFonts w:ascii="Arial" w:eastAsia="Batang" w:hAnsi="Arial" w:cs="Times New Roman"/>
          <w:b/>
          <w:szCs w:val="20"/>
          <w:lang w:val="en-US"/>
        </w:rPr>
        <w:t>Document for:</w:t>
      </w:r>
      <w:r w:rsidRPr="003D4E6D">
        <w:rPr>
          <w:rFonts w:ascii="Arial" w:eastAsia="Batang" w:hAnsi="Arial" w:cs="Times New Roman"/>
          <w:b/>
          <w:szCs w:val="20"/>
          <w:lang w:val="en-US"/>
        </w:rPr>
        <w:tab/>
      </w:r>
      <w:bookmarkStart w:id="2" w:name="DocumentFor"/>
      <w:bookmarkEnd w:id="2"/>
      <w:r w:rsidR="0053143C">
        <w:rPr>
          <w:rFonts w:ascii="Arial" w:eastAsia="Batang" w:hAnsi="Arial" w:cs="Times New Roman"/>
          <w:b/>
          <w:szCs w:val="20"/>
          <w:lang w:val="en-US"/>
        </w:rPr>
        <w:t>Discussion/</w:t>
      </w:r>
      <w:r w:rsidRPr="003D4E6D">
        <w:rPr>
          <w:rFonts w:ascii="Arial" w:eastAsia="Batang" w:hAnsi="Arial" w:cs="Times New Roman"/>
          <w:b/>
          <w:szCs w:val="20"/>
          <w:lang w:val="en-US"/>
        </w:rPr>
        <w:t>Decision</w:t>
      </w:r>
    </w:p>
    <w:p w:rsidR="0015172F" w:rsidRPr="003D4E6D" w:rsidRDefault="0015172F" w:rsidP="0015172F">
      <w:pPr>
        <w:widowControl w:val="0"/>
        <w:pBdr>
          <w:bottom w:val="single" w:sz="4" w:space="1" w:color="auto"/>
        </w:pBdr>
        <w:spacing w:after="0" w:line="240" w:lineRule="auto"/>
        <w:rPr>
          <w:rFonts w:ascii="Times" w:eastAsia="Batang" w:hAnsi="Times" w:cs="Times New Roman"/>
          <w:sz w:val="20"/>
          <w:szCs w:val="24"/>
          <w:lang w:val="en-US"/>
        </w:rPr>
      </w:pPr>
    </w:p>
    <w:p w:rsidR="0015172F" w:rsidRDefault="0015172F" w:rsidP="0015172F">
      <w:pPr>
        <w:rPr>
          <w:u w:val="single"/>
        </w:rPr>
      </w:pPr>
    </w:p>
    <w:p w:rsidR="0015172F" w:rsidRPr="003D4E6D" w:rsidRDefault="0015172F" w:rsidP="0015172F">
      <w:pPr>
        <w:pStyle w:val="ListParagraph"/>
        <w:numPr>
          <w:ilvl w:val="0"/>
          <w:numId w:val="2"/>
        </w:numPr>
        <w:rPr>
          <w:b/>
          <w:sz w:val="28"/>
        </w:rPr>
      </w:pPr>
      <w:r w:rsidRPr="003D4E6D">
        <w:rPr>
          <w:b/>
          <w:sz w:val="28"/>
        </w:rPr>
        <w:t>Introduction</w:t>
      </w:r>
    </w:p>
    <w:p w:rsidR="00925FA1" w:rsidRDefault="00925FA1" w:rsidP="00925FA1">
      <w:pPr>
        <w:spacing w:after="120" w:line="240" w:lineRule="auto"/>
      </w:pPr>
      <w:r>
        <w:t>At RAN1#85 the following agreement was reached in respect of the frame structure for NR [1]:</w:t>
      </w:r>
    </w:p>
    <w:p w:rsidR="00925FA1" w:rsidRPr="00925FA1" w:rsidRDefault="00925FA1" w:rsidP="00925FA1">
      <w:pPr>
        <w:spacing w:after="120" w:line="240" w:lineRule="auto"/>
        <w:ind w:left="720"/>
        <w:rPr>
          <w:rFonts w:ascii="Times New Roman" w:hAnsi="Times New Roman" w:cs="Times New Roman"/>
          <w:i/>
        </w:rPr>
      </w:pPr>
      <w:r>
        <w:t>•</w:t>
      </w:r>
      <w:r w:rsidRPr="00925FA1">
        <w:rPr>
          <w:i/>
        </w:rPr>
        <w:tab/>
      </w:r>
      <w:r w:rsidRPr="00925FA1">
        <w:rPr>
          <w:rFonts w:ascii="Times New Roman" w:hAnsi="Times New Roman" w:cs="Times New Roman"/>
          <w:i/>
        </w:rPr>
        <w:t>RAN1 strives for maximizing commonality between TDD and FDD</w:t>
      </w:r>
    </w:p>
    <w:p w:rsidR="00925FA1" w:rsidRDefault="00925FA1" w:rsidP="00925FA1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i/>
        </w:rPr>
      </w:pPr>
      <w:r w:rsidRPr="00925FA1">
        <w:rPr>
          <w:rFonts w:ascii="Times New Roman" w:hAnsi="Times New Roman" w:cs="Times New Roman"/>
          <w:i/>
        </w:rPr>
        <w:t>It is preferable that mechanisms to indicate the timing relation are duplex agnostic</w:t>
      </w:r>
    </w:p>
    <w:p w:rsidR="00925FA1" w:rsidRPr="00925FA1" w:rsidRDefault="00925FA1" w:rsidP="00925FA1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i/>
        </w:rPr>
      </w:pPr>
      <w:r w:rsidRPr="00925FA1">
        <w:rPr>
          <w:rFonts w:ascii="Times New Roman" w:hAnsi="Times New Roman" w:cs="Times New Roman"/>
          <w:i/>
        </w:rPr>
        <w:t>Note: This does not preclude any optimization either for FDD only or TDD only</w:t>
      </w:r>
    </w:p>
    <w:p w:rsidR="00D54F38" w:rsidRDefault="00D54F38" w:rsidP="00D54F38">
      <w:pPr>
        <w:spacing w:after="120" w:line="240" w:lineRule="auto"/>
      </w:pPr>
      <w:r>
        <w:t>At RAN1#86 it was further agreed [2]:</w:t>
      </w:r>
    </w:p>
    <w:p w:rsidR="00D54F38" w:rsidRDefault="00D54F38" w:rsidP="00D54F38">
      <w:pPr>
        <w:spacing w:after="120" w:line="240" w:lineRule="auto"/>
        <w:ind w:left="1440" w:hanging="720"/>
      </w:pPr>
      <w:r>
        <w:t>•</w:t>
      </w:r>
      <w:r>
        <w:tab/>
      </w:r>
      <w:r w:rsidRPr="00D54F38">
        <w:rPr>
          <w:rFonts w:ascii="Times New Roman" w:hAnsi="Times New Roman" w:cs="Times New Roman"/>
          <w:i/>
        </w:rPr>
        <w:t>A slot can contain all downlink, all uplink, or {at least one downlink part and at least one uplink part}</w:t>
      </w:r>
    </w:p>
    <w:p w:rsidR="00925FA1" w:rsidRPr="0015172F" w:rsidRDefault="00D54F38" w:rsidP="000B68C2">
      <w:pPr>
        <w:spacing w:after="120" w:line="240" w:lineRule="auto"/>
      </w:pPr>
      <w:r>
        <w:t>With the aim of</w:t>
      </w:r>
      <w:r w:rsidR="00925FA1">
        <w:t xml:space="preserve"> </w:t>
      </w:r>
      <w:r>
        <w:t xml:space="preserve">FDD/TDD commonality </w:t>
      </w:r>
      <w:r w:rsidR="00925FA1">
        <w:t>in mind, t</w:t>
      </w:r>
      <w:r w:rsidR="0015172F" w:rsidRPr="0015172F">
        <w:t>his contribution discusses some issue</w:t>
      </w:r>
      <w:r w:rsidR="00FC307D">
        <w:t>s</w:t>
      </w:r>
      <w:r w:rsidR="0015172F" w:rsidRPr="0015172F">
        <w:t xml:space="preserve"> related to the NR fr</w:t>
      </w:r>
      <w:r w:rsidR="00FC307D">
        <w:t xml:space="preserve">ame structure design for </w:t>
      </w:r>
      <w:r w:rsidR="0015172F" w:rsidRPr="0015172F">
        <w:t>TDD operation</w:t>
      </w:r>
      <w:r w:rsidR="0053143C">
        <w:t xml:space="preserve"> with</w:t>
      </w:r>
      <w:r w:rsidR="00162272">
        <w:t xml:space="preserve"> low latency</w:t>
      </w:r>
      <w:r w:rsidR="0015172F">
        <w:t>.</w:t>
      </w:r>
    </w:p>
    <w:p w:rsidR="0015172F" w:rsidRPr="0015172F" w:rsidRDefault="0015172F" w:rsidP="0015172F">
      <w:pPr>
        <w:pStyle w:val="ListParagraph"/>
        <w:numPr>
          <w:ilvl w:val="0"/>
          <w:numId w:val="2"/>
        </w:numPr>
        <w:rPr>
          <w:b/>
          <w:sz w:val="28"/>
        </w:rPr>
      </w:pPr>
      <w:r w:rsidRPr="0015172F">
        <w:rPr>
          <w:b/>
          <w:sz w:val="28"/>
        </w:rPr>
        <w:t>Discussion</w:t>
      </w:r>
    </w:p>
    <w:p w:rsidR="0015172F" w:rsidRDefault="00FC307D" w:rsidP="000B68C2">
      <w:pPr>
        <w:spacing w:after="120" w:line="240" w:lineRule="auto"/>
      </w:pPr>
      <w:r>
        <w:t xml:space="preserve">Some of the </w:t>
      </w:r>
      <w:r w:rsidR="00162272">
        <w:t xml:space="preserve">desirable features </w:t>
      </w:r>
      <w:r w:rsidR="0015172F">
        <w:t xml:space="preserve">for a frame structure </w:t>
      </w:r>
      <w:r w:rsidR="00DF4ACB">
        <w:t xml:space="preserve">framework </w:t>
      </w:r>
      <w:r w:rsidR="0015172F">
        <w:t>to support TDD operation include:</w:t>
      </w:r>
    </w:p>
    <w:p w:rsidR="00162272" w:rsidRDefault="0015172F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 xml:space="preserve">Commonality with </w:t>
      </w:r>
      <w:r w:rsidR="00162272">
        <w:t xml:space="preserve">the </w:t>
      </w:r>
      <w:r>
        <w:t xml:space="preserve">frame structure for </w:t>
      </w:r>
      <w:r w:rsidR="00162272">
        <w:t xml:space="preserve">NR </w:t>
      </w:r>
      <w:r>
        <w:t>FDD</w:t>
      </w:r>
      <w:r w:rsidR="004453C1">
        <w:t xml:space="preserve"> </w:t>
      </w:r>
      <w:r w:rsidR="00162272">
        <w:t xml:space="preserve">to facilitate FDD/TDD interworking and simplify specification </w:t>
      </w:r>
    </w:p>
    <w:p w:rsidR="00162272" w:rsidRDefault="0008471D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 xml:space="preserve">Availability of </w:t>
      </w:r>
      <w:r w:rsidR="00162272">
        <w:t>UL/DL configurations compatible with LTE TDD to facilitate in-band co-existence</w:t>
      </w:r>
    </w:p>
    <w:p w:rsidR="00162272" w:rsidRDefault="00162272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>Configurable ratio of resources can be allocated for UL and DL</w:t>
      </w:r>
      <w:r w:rsidR="004453C1">
        <w:t xml:space="preserve"> </w:t>
      </w:r>
      <w:r>
        <w:t xml:space="preserve">to match </w:t>
      </w:r>
      <w:r w:rsidR="004453C1">
        <w:t xml:space="preserve">a range </w:t>
      </w:r>
      <w:r>
        <w:t>UL/DL traffic mix</w:t>
      </w:r>
      <w:r w:rsidR="004453C1">
        <w:t>es</w:t>
      </w:r>
    </w:p>
    <w:p w:rsidR="00162272" w:rsidRDefault="00162272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>Configurable guard perio</w:t>
      </w:r>
      <w:r w:rsidR="004453C1">
        <w:t>d to adapt</w:t>
      </w:r>
      <w:r>
        <w:t xml:space="preserve"> </w:t>
      </w:r>
      <w:r w:rsidR="004453C1">
        <w:t>to different</w:t>
      </w:r>
      <w:r>
        <w:t xml:space="preserve"> cell size</w:t>
      </w:r>
      <w:r w:rsidR="004453C1">
        <w:t>s</w:t>
      </w:r>
    </w:p>
    <w:p w:rsidR="00162272" w:rsidRDefault="00FC307D" w:rsidP="000B68C2">
      <w:pPr>
        <w:spacing w:after="120" w:line="240" w:lineRule="auto"/>
      </w:pPr>
      <w:r>
        <w:t xml:space="preserve">As discussed elsewhere </w:t>
      </w:r>
      <w:r w:rsidR="0008471D">
        <w:t xml:space="preserve">signals organised according to a basic </w:t>
      </w:r>
      <w:r w:rsidR="004453C1">
        <w:t>time unit or “</w:t>
      </w:r>
      <w:r w:rsidR="007E565A">
        <w:t xml:space="preserve">slot” </w:t>
      </w:r>
      <w:r w:rsidR="004453C1">
        <w:t>of 1ms (or a sub-multiple of 1ms) would facilitate inter-working and coexistence with LTE</w:t>
      </w:r>
      <w:r w:rsidR="0008471D">
        <w:t>, both</w:t>
      </w:r>
      <w:r w:rsidR="004453C1">
        <w:t xml:space="preserve"> TDD</w:t>
      </w:r>
      <w:r w:rsidR="0008471D">
        <w:t xml:space="preserve"> and FDD</w:t>
      </w:r>
      <w:r w:rsidR="004453C1">
        <w:t>.</w:t>
      </w:r>
    </w:p>
    <w:p w:rsidR="004453C1" w:rsidRDefault="004453C1" w:rsidP="000B68C2">
      <w:pPr>
        <w:spacing w:after="120" w:line="240" w:lineRule="auto"/>
      </w:pPr>
      <w:r>
        <w:t>Further discussion here is based on the assumption of 15kHz sub-carrier</w:t>
      </w:r>
      <w:r w:rsidR="00FB1E89">
        <w:t xml:space="preserve"> spacing, </w:t>
      </w:r>
      <w:r>
        <w:t xml:space="preserve">a 1ms </w:t>
      </w:r>
      <w:r w:rsidR="007E565A">
        <w:t>slot</w:t>
      </w:r>
      <w:r>
        <w:t xml:space="preserve"> </w:t>
      </w:r>
      <w:r w:rsidR="00FB1E89">
        <w:t xml:space="preserve">containing 14 OFDM symbols, </w:t>
      </w:r>
      <w:r>
        <w:t>and resource blocks o</w:t>
      </w:r>
      <w:r w:rsidR="00DC3A00">
        <w:t>f 12 sub-carriers in the frequen</w:t>
      </w:r>
      <w:r>
        <w:t>cy domain (the same as LTE).</w:t>
      </w:r>
      <w:r w:rsidR="00DC3A00">
        <w:t xml:space="preserve"> In this case configuring the equivalent of 1 OFDM symbol in the </w:t>
      </w:r>
      <w:r w:rsidR="007E565A">
        <w:t>slot</w:t>
      </w:r>
      <w:r w:rsidR="00DC3A00">
        <w:t xml:space="preserve"> as a guard period would enable approximate equivalence to LTE TDD UL/DL configurations.</w:t>
      </w:r>
    </w:p>
    <w:p w:rsidR="004274E0" w:rsidRDefault="00DC3A00" w:rsidP="000B68C2">
      <w:pPr>
        <w:spacing w:after="120" w:line="240" w:lineRule="auto"/>
      </w:pPr>
      <w:r>
        <w:t xml:space="preserve">In order to be able to guarantee low latency for DL data, it must be possible to provide </w:t>
      </w:r>
      <w:r w:rsidR="00E46A9B">
        <w:t xml:space="preserve">frequent </w:t>
      </w:r>
      <w:r>
        <w:t>periodic</w:t>
      </w:r>
      <w:r w:rsidR="004274E0">
        <w:t xml:space="preserve"> opportunities for scheduling</w:t>
      </w:r>
      <w:r>
        <w:t xml:space="preserve"> and </w:t>
      </w:r>
      <w:r w:rsidR="004274E0">
        <w:t xml:space="preserve">similar opportunities for </w:t>
      </w:r>
      <w:r>
        <w:t xml:space="preserve">data </w:t>
      </w:r>
      <w:r w:rsidR="004274E0">
        <w:t>t</w:t>
      </w:r>
      <w:r w:rsidR="0008471D">
        <w:t xml:space="preserve">ransmission. It </w:t>
      </w:r>
      <w:r w:rsidR="004274E0">
        <w:t xml:space="preserve">should also be </w:t>
      </w:r>
      <w:r w:rsidR="0008471D">
        <w:t xml:space="preserve">possible to </w:t>
      </w:r>
      <w:r w:rsidR="00FC307D">
        <w:t xml:space="preserve">provide </w:t>
      </w:r>
      <w:r w:rsidR="004274E0">
        <w:t>corresponding opportunities for ACK/NACK transmission.</w:t>
      </w:r>
      <w:r>
        <w:t xml:space="preserve"> </w:t>
      </w:r>
      <w:r w:rsidR="004274E0">
        <w:t>Similarly</w:t>
      </w:r>
      <w:r w:rsidR="0008471D">
        <w:t>,</w:t>
      </w:r>
      <w:r w:rsidR="004274E0">
        <w:t xml:space="preserve"> for low latency UL data, periodic opportunities</w:t>
      </w:r>
      <w:r w:rsidR="004274E0" w:rsidRPr="004274E0">
        <w:t xml:space="preserve"> </w:t>
      </w:r>
      <w:r w:rsidR="004274E0">
        <w:t>for schedulin</w:t>
      </w:r>
      <w:r w:rsidR="0008471D">
        <w:t>g and DL ACK/NACK are needed. To simplify</w:t>
      </w:r>
      <w:r w:rsidR="004274E0">
        <w:t xml:space="preserve"> the following </w:t>
      </w:r>
      <w:r w:rsidR="0008471D">
        <w:t xml:space="preserve">discussion </w:t>
      </w:r>
      <w:r w:rsidR="004274E0">
        <w:t>we focus on DL data</w:t>
      </w:r>
      <w:r w:rsidR="0008471D">
        <w:t xml:space="preserve"> transmission</w:t>
      </w:r>
      <w:r w:rsidR="004274E0">
        <w:t>, under the following assumptions:</w:t>
      </w:r>
      <w:r w:rsidR="004274E0" w:rsidRPr="004274E0">
        <w:t xml:space="preserve"> </w:t>
      </w:r>
    </w:p>
    <w:p w:rsidR="004274E0" w:rsidRDefault="004274E0" w:rsidP="004274E0">
      <w:pPr>
        <w:pStyle w:val="ListParagraph"/>
        <w:numPr>
          <w:ilvl w:val="0"/>
          <w:numId w:val="4"/>
        </w:numPr>
        <w:spacing w:after="120" w:line="240" w:lineRule="auto"/>
      </w:pPr>
      <w:r>
        <w:t>Traffic is mainly DL data</w:t>
      </w:r>
    </w:p>
    <w:p w:rsidR="006E7C98" w:rsidRDefault="006E7C98" w:rsidP="006E7C98">
      <w:pPr>
        <w:pStyle w:val="ListParagraph"/>
        <w:numPr>
          <w:ilvl w:val="0"/>
          <w:numId w:val="4"/>
        </w:numPr>
        <w:spacing w:after="120" w:line="240" w:lineRule="auto"/>
      </w:pPr>
      <w:r>
        <w:t>Small quantities of UL data</w:t>
      </w:r>
    </w:p>
    <w:p w:rsidR="004274E0" w:rsidRDefault="004274E0" w:rsidP="004274E0">
      <w:pPr>
        <w:pStyle w:val="ListParagraph"/>
        <w:numPr>
          <w:ilvl w:val="0"/>
          <w:numId w:val="4"/>
        </w:numPr>
        <w:spacing w:after="120" w:line="240" w:lineRule="auto"/>
      </w:pPr>
      <w:r>
        <w:t>DL</w:t>
      </w:r>
      <w:r w:rsidR="006E7C98">
        <w:t xml:space="preserve"> and UL</w:t>
      </w:r>
      <w:r>
        <w:t xml:space="preserve"> </w:t>
      </w:r>
      <w:r w:rsidR="00DF4ACB">
        <w:t>data can be transmitted using small resource allocations in the time domain (e.g.</w:t>
      </w:r>
      <w:r>
        <w:t xml:space="preserve"> 1 OFDM symbol</w:t>
      </w:r>
      <w:r w:rsidR="00DF4ACB">
        <w:t>)</w:t>
      </w:r>
    </w:p>
    <w:p w:rsidR="00DF4ACB" w:rsidRDefault="00DF4ACB" w:rsidP="00DF4ACB">
      <w:pPr>
        <w:pStyle w:val="ListParagraph"/>
        <w:numPr>
          <w:ilvl w:val="0"/>
          <w:numId w:val="4"/>
        </w:numPr>
        <w:spacing w:after="120" w:line="240" w:lineRule="auto"/>
      </w:pPr>
      <w:r>
        <w:t>HARQ-ACK/NACK transmission for each scheduled packet</w:t>
      </w:r>
    </w:p>
    <w:p w:rsidR="00DF4ACB" w:rsidRDefault="004274E0" w:rsidP="00DF4ACB">
      <w:pPr>
        <w:pStyle w:val="ListParagraph"/>
        <w:numPr>
          <w:ilvl w:val="0"/>
          <w:numId w:val="4"/>
        </w:numPr>
        <w:spacing w:after="120" w:line="240" w:lineRule="auto"/>
      </w:pPr>
      <w:r>
        <w:t>Low loading of both DL and UL control channels</w:t>
      </w:r>
    </w:p>
    <w:p w:rsidR="00925FA1" w:rsidRDefault="00925FA1" w:rsidP="00925FA1">
      <w:pPr>
        <w:spacing w:after="120" w:line="240" w:lineRule="auto"/>
      </w:pPr>
      <w:r>
        <w:lastRenderedPageBreak/>
        <w:t>Some of these issues are also address</w:t>
      </w:r>
      <w:r w:rsidR="00D54F38">
        <w:t>ed in companion contributions [3, 4, 5]</w:t>
      </w:r>
      <w:r>
        <w:t>.</w:t>
      </w:r>
    </w:p>
    <w:p w:rsidR="004274E0" w:rsidRPr="004274E0" w:rsidRDefault="004274E0" w:rsidP="004274E0">
      <w:pPr>
        <w:rPr>
          <w:b/>
          <w:sz w:val="28"/>
        </w:rPr>
      </w:pPr>
      <w:r>
        <w:rPr>
          <w:b/>
          <w:sz w:val="28"/>
        </w:rPr>
        <w:t>2.1 Baseline low latency configuration</w:t>
      </w:r>
    </w:p>
    <w:p w:rsidR="0008471D" w:rsidRDefault="004274E0" w:rsidP="000B68C2">
      <w:pPr>
        <w:spacing w:after="120" w:line="240" w:lineRule="auto"/>
      </w:pPr>
      <w:r>
        <w:t>In this configuration we assume</w:t>
      </w:r>
      <w:r w:rsidR="0008471D">
        <w:t>, as an example,</w:t>
      </w:r>
      <w:r>
        <w:t xml:space="preserve"> </w:t>
      </w:r>
      <w:r w:rsidR="0008471D">
        <w:t xml:space="preserve">the following per </w:t>
      </w:r>
      <w:r w:rsidR="007E565A">
        <w:t>slot</w:t>
      </w:r>
      <w:r w:rsidR="0008471D">
        <w:t>, each occupying 1 OFDM symbol:-</w:t>
      </w:r>
    </w:p>
    <w:p w:rsidR="0008471D" w:rsidRDefault="004274E0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scheduling opportunity</w:t>
      </w:r>
    </w:p>
    <w:p w:rsidR="0008471D" w:rsidRDefault="0008471D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guard period</w:t>
      </w:r>
    </w:p>
    <w:p w:rsidR="0008471D" w:rsidRDefault="004274E0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opportuni</w:t>
      </w:r>
      <w:r w:rsidR="0008471D">
        <w:t>ty for UL data transmission</w:t>
      </w:r>
    </w:p>
    <w:p w:rsidR="0008471D" w:rsidRDefault="0008471D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opportunity for UL control</w:t>
      </w:r>
    </w:p>
    <w:p w:rsidR="00FC307D" w:rsidRDefault="004274E0" w:rsidP="000B68C2">
      <w:pPr>
        <w:spacing w:after="120" w:line="240" w:lineRule="auto"/>
      </w:pPr>
      <w:r>
        <w:t>The remaining resources are available for DL data. This is illustrated in Figure 1, with each type of resource allocation colour coded.</w:t>
      </w:r>
      <w:r w:rsidR="00C572E3">
        <w:t xml:space="preserve"> </w:t>
      </w:r>
      <w:r w:rsidR="00E46A9B">
        <w:t>Such a configuration could be envisaged for implementation as a basic feature in WI Phase 1, and additional flexibility might not be specified until Phase 2.</w:t>
      </w:r>
    </w:p>
    <w:tbl>
      <w:tblPr>
        <w:tblStyle w:val="TableGrid"/>
        <w:tblpPr w:leftFromText="180" w:rightFromText="180" w:vertAnchor="text" w:horzAnchor="page" w:tblpX="5492" w:tblpY="111"/>
        <w:tblW w:w="0" w:type="auto"/>
        <w:tblLook w:val="04A0" w:firstRow="1" w:lastRow="0" w:firstColumn="1" w:lastColumn="0" w:noHBand="0" w:noVBand="1"/>
      </w:tblPr>
      <w:tblGrid>
        <w:gridCol w:w="1626"/>
        <w:gridCol w:w="709"/>
      </w:tblGrid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DL Control</w:t>
            </w:r>
          </w:p>
        </w:tc>
        <w:tc>
          <w:tcPr>
            <w:tcW w:w="709" w:type="dxa"/>
            <w:shd w:val="clear" w:color="auto" w:fill="FFFF00"/>
          </w:tcPr>
          <w:p w:rsidR="003A6EAA" w:rsidRPr="00E46A9B" w:rsidRDefault="003A6EAA" w:rsidP="003A6EAA">
            <w:pPr>
              <w:rPr>
                <w:color w:val="FFFF0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DL Data</w:t>
            </w:r>
          </w:p>
        </w:tc>
        <w:tc>
          <w:tcPr>
            <w:tcW w:w="709" w:type="dxa"/>
            <w:shd w:val="clear" w:color="auto" w:fill="92D050"/>
          </w:tcPr>
          <w:p w:rsidR="003A6EAA" w:rsidRPr="00E46A9B" w:rsidRDefault="003A6EAA" w:rsidP="003A6EAA">
            <w:pPr>
              <w:rPr>
                <w:color w:val="92D05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UL Control</w:t>
            </w:r>
          </w:p>
        </w:tc>
        <w:tc>
          <w:tcPr>
            <w:tcW w:w="709" w:type="dxa"/>
            <w:shd w:val="clear" w:color="auto" w:fill="FF0000"/>
          </w:tcPr>
          <w:p w:rsidR="003A6EAA" w:rsidRPr="00E46A9B" w:rsidRDefault="003A6EAA" w:rsidP="003A6EAA">
            <w:pPr>
              <w:rPr>
                <w:color w:val="FF000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UL Data</w:t>
            </w:r>
          </w:p>
        </w:tc>
        <w:tc>
          <w:tcPr>
            <w:tcW w:w="709" w:type="dxa"/>
            <w:shd w:val="clear" w:color="auto" w:fill="00B0F0"/>
          </w:tcPr>
          <w:p w:rsidR="003A6EAA" w:rsidRPr="00E46A9B" w:rsidRDefault="003A6EAA" w:rsidP="003A6EAA">
            <w:pPr>
              <w:rPr>
                <w:color w:val="00B0F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Guard period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3A6EAA" w:rsidRPr="00E46A9B" w:rsidRDefault="003A6EAA" w:rsidP="003A6EAA">
            <w:pPr>
              <w:rPr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640353" w:rsidRDefault="004274E0" w:rsidP="000B68C2">
      <w:pPr>
        <w:spacing w:after="120" w:line="240" w:lineRule="auto"/>
      </w:pPr>
      <w:r>
        <w:t>Key (For Figure 1 and subsequent Figures)</w:t>
      </w:r>
      <w:r w:rsidR="00640353">
        <w:t>:-</w:t>
      </w:r>
    </w:p>
    <w:p w:rsidR="000F7894" w:rsidRDefault="000F7894" w:rsidP="00DC3A00">
      <w:pPr>
        <w:spacing w:after="120" w:line="240" w:lineRule="auto"/>
        <w:ind w:left="1440"/>
      </w:pPr>
    </w:p>
    <w:p w:rsidR="003A6EAA" w:rsidRDefault="003A6EAA" w:rsidP="00DC3A00">
      <w:pPr>
        <w:spacing w:after="120" w:line="240" w:lineRule="auto"/>
        <w:ind w:left="1440"/>
      </w:pPr>
    </w:p>
    <w:p w:rsidR="003A6EAA" w:rsidRDefault="003A6EAA" w:rsidP="00DC3A00">
      <w:pPr>
        <w:spacing w:after="120" w:line="240" w:lineRule="auto"/>
        <w:ind w:left="1440"/>
      </w:pPr>
    </w:p>
    <w:tbl>
      <w:tblPr>
        <w:tblStyle w:val="TableGrid"/>
        <w:tblW w:w="6559" w:type="dxa"/>
        <w:tblInd w:w="1440" w:type="dxa"/>
        <w:tblLook w:val="04A0" w:firstRow="1" w:lastRow="0" w:firstColumn="1" w:lastColumn="0" w:noHBand="0" w:noVBand="1"/>
      </w:tblPr>
      <w:tblGrid>
        <w:gridCol w:w="466"/>
        <w:gridCol w:w="464"/>
        <w:gridCol w:w="464"/>
        <w:gridCol w:w="464"/>
        <w:gridCol w:w="463"/>
        <w:gridCol w:w="467"/>
        <w:gridCol w:w="467"/>
        <w:gridCol w:w="472"/>
        <w:gridCol w:w="472"/>
        <w:gridCol w:w="472"/>
        <w:gridCol w:w="472"/>
        <w:gridCol w:w="472"/>
        <w:gridCol w:w="472"/>
        <w:gridCol w:w="472"/>
      </w:tblGrid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FC307D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5798A" wp14:editId="25145D0E">
                      <wp:simplePos x="0" y="0"/>
                      <wp:positionH relativeFrom="column">
                        <wp:posOffset>-1192530</wp:posOffset>
                      </wp:positionH>
                      <wp:positionV relativeFrom="paragraph">
                        <wp:posOffset>57785</wp:posOffset>
                      </wp:positionV>
                      <wp:extent cx="1915795" cy="271780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915795" cy="271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453C1" w:rsidRDefault="004453C1">
                                  <w:r>
                                    <w:t xml:space="preserve">Frequency </w:t>
                                  </w:r>
                                  <w:r w:rsidR="0053143C">
                                    <w:t>(sub-carriers)</w:t>
                                  </w:r>
                                  <w:r w:rsidR="00FC307D">
                                    <w:t xml:space="preserve"> </w:t>
                                  </w:r>
                                  <w:r w:rsidR="00FC307D">
                                    <w:sym w:font="Wingdings" w:char="F0E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93.9pt;margin-top:4.55pt;width:150.85pt;height:21.4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" stroked="f">
                      <v:fill opacity="0"/>
                      <v:textbox>
                        <w:txbxContent>
                          <w:p w:rsidR="004453C1" w:rsidRDefault="004453C1">
                            <w:r>
                              <w:t xml:space="preserve">Frequency </w:t>
                            </w:r>
                            <w:r w:rsidR="0053143C">
                              <w:t>(sub-carriers)</w:t>
                            </w:r>
                            <w:r w:rsidR="00FC307D">
                              <w:t xml:space="preserve"> </w:t>
                            </w:r>
                            <w:r w:rsidR="00FC307D">
                              <w:sym w:font="Wingdings" w:char="F0E0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rPr>
          <w:trHeight w:val="70"/>
        </w:trPr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FC307D" w:rsidRDefault="004453C1" w:rsidP="00FC307D">
      <w:pPr>
        <w:spacing w:after="120" w:line="240" w:lineRule="auto"/>
        <w:ind w:left="216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Time</w:t>
      </w:r>
      <w:r w:rsidR="0053143C">
        <w:rPr>
          <w:rFonts w:ascii="Arial" w:hAnsi="Arial" w:cs="Arial"/>
          <w:sz w:val="20"/>
          <w:szCs w:val="20"/>
        </w:rPr>
        <w:t xml:space="preserve"> (OFDM symbols)</w:t>
      </w:r>
      <w:r w:rsidR="00FC307D">
        <w:rPr>
          <w:rFonts w:ascii="Arial" w:hAnsi="Arial" w:cs="Arial"/>
          <w:sz w:val="20"/>
          <w:szCs w:val="20"/>
        </w:rPr>
        <w:t xml:space="preserve"> </w:t>
      </w:r>
      <w:r w:rsidR="00FC307D" w:rsidRPr="00FC307D">
        <w:rPr>
          <w:rFonts w:ascii="Arial" w:hAnsi="Arial" w:cs="Arial"/>
          <w:sz w:val="20"/>
          <w:szCs w:val="20"/>
        </w:rPr>
        <w:sym w:font="Wingdings" w:char="F0E0"/>
      </w:r>
    </w:p>
    <w:p w:rsidR="003C125D" w:rsidRPr="000B68C2" w:rsidRDefault="004274E0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1</w:t>
      </w:r>
      <w:r w:rsidR="003C125D" w:rsidRPr="000B68C2">
        <w:rPr>
          <w:rFonts w:ascii="Arial" w:hAnsi="Arial" w:cs="Arial"/>
          <w:sz w:val="20"/>
          <w:szCs w:val="20"/>
        </w:rPr>
        <w:t xml:space="preserve">: 1 </w:t>
      </w:r>
      <w:r w:rsidR="007E565A">
        <w:rPr>
          <w:rFonts w:ascii="Arial" w:hAnsi="Arial" w:cs="Arial"/>
          <w:sz w:val="20"/>
          <w:szCs w:val="20"/>
        </w:rPr>
        <w:t>slot</w:t>
      </w:r>
      <w:r w:rsidR="003C125D" w:rsidRPr="000B68C2">
        <w:rPr>
          <w:rFonts w:ascii="Arial" w:hAnsi="Arial" w:cs="Arial"/>
          <w:sz w:val="20"/>
          <w:szCs w:val="20"/>
        </w:rPr>
        <w:t>, 2 R</w:t>
      </w:r>
      <w:r w:rsidR="00DC3A00">
        <w:rPr>
          <w:rFonts w:ascii="Arial" w:hAnsi="Arial" w:cs="Arial"/>
          <w:sz w:val="20"/>
          <w:szCs w:val="20"/>
        </w:rPr>
        <w:t>Bs, 15kHz sub-carrier spacing, 1</w:t>
      </w:r>
      <w:r w:rsidR="003C125D" w:rsidRPr="000B68C2">
        <w:rPr>
          <w:rFonts w:ascii="Arial" w:hAnsi="Arial" w:cs="Arial"/>
          <w:sz w:val="20"/>
          <w:szCs w:val="20"/>
        </w:rPr>
        <w:t xml:space="preserve"> UL/</w:t>
      </w:r>
      <w:r w:rsidR="00DC3A00">
        <w:rPr>
          <w:rFonts w:ascii="Arial" w:hAnsi="Arial" w:cs="Arial"/>
          <w:sz w:val="20"/>
          <w:szCs w:val="20"/>
        </w:rPr>
        <w:t>DL switching point</w:t>
      </w:r>
      <w:r w:rsidR="003C125D" w:rsidRPr="000B68C2">
        <w:rPr>
          <w:rFonts w:ascii="Arial" w:hAnsi="Arial" w:cs="Arial"/>
          <w:sz w:val="20"/>
          <w:szCs w:val="20"/>
        </w:rPr>
        <w:t xml:space="preserve">, 1 scheduling opportunity per </w:t>
      </w:r>
      <w:r w:rsidR="007E565A">
        <w:rPr>
          <w:rFonts w:ascii="Arial" w:hAnsi="Arial" w:cs="Arial"/>
          <w:sz w:val="20"/>
          <w:szCs w:val="20"/>
        </w:rPr>
        <w:t>slot</w:t>
      </w:r>
      <w:r w:rsidR="00C20906">
        <w:rPr>
          <w:rFonts w:ascii="Arial" w:hAnsi="Arial" w:cs="Arial"/>
          <w:sz w:val="20"/>
          <w:szCs w:val="20"/>
        </w:rPr>
        <w:t xml:space="preserve">. </w:t>
      </w:r>
      <w:r w:rsidR="006E7C98">
        <w:rPr>
          <w:rFonts w:ascii="Arial" w:hAnsi="Arial" w:cs="Arial"/>
          <w:sz w:val="20"/>
          <w:szCs w:val="20"/>
        </w:rPr>
        <w:t>DL efficiency = 10</w:t>
      </w:r>
      <w:r w:rsidR="003C125D" w:rsidRPr="000B68C2">
        <w:rPr>
          <w:rFonts w:ascii="Arial" w:hAnsi="Arial" w:cs="Arial"/>
          <w:sz w:val="20"/>
          <w:szCs w:val="20"/>
        </w:rPr>
        <w:t xml:space="preserve">/14 = </w:t>
      </w:r>
      <w:r w:rsidR="006E7C98">
        <w:rPr>
          <w:rFonts w:ascii="Arial" w:hAnsi="Arial" w:cs="Arial"/>
          <w:sz w:val="20"/>
          <w:szCs w:val="20"/>
        </w:rPr>
        <w:t>0.71</w:t>
      </w:r>
      <w:r w:rsidR="00640468">
        <w:rPr>
          <w:rFonts w:ascii="Arial" w:hAnsi="Arial" w:cs="Arial"/>
          <w:sz w:val="20"/>
          <w:szCs w:val="20"/>
        </w:rPr>
        <w:t xml:space="preserve">, latency </w:t>
      </w:r>
      <w:r w:rsidR="006443F1">
        <w:rPr>
          <w:rFonts w:ascii="Arial" w:hAnsi="Arial" w:cs="Arial"/>
          <w:sz w:val="20"/>
          <w:szCs w:val="20"/>
        </w:rPr>
        <w:t>= 28</w:t>
      </w:r>
      <w:r w:rsidR="000C66DA">
        <w:rPr>
          <w:rFonts w:ascii="Arial" w:hAnsi="Arial" w:cs="Arial"/>
          <w:sz w:val="20"/>
          <w:szCs w:val="20"/>
        </w:rPr>
        <w:t xml:space="preserve"> symbols</w:t>
      </w:r>
      <w:r w:rsidR="00FB1E89">
        <w:rPr>
          <w:rFonts w:ascii="Arial" w:hAnsi="Arial" w:cs="Arial"/>
          <w:sz w:val="20"/>
          <w:szCs w:val="20"/>
        </w:rPr>
        <w:t xml:space="preserve"> (~2ms)</w:t>
      </w:r>
    </w:p>
    <w:p w:rsidR="00E46A9B" w:rsidRDefault="00640468" w:rsidP="006E7C98">
      <w:pPr>
        <w:spacing w:after="120" w:line="240" w:lineRule="auto"/>
      </w:pPr>
      <w:r>
        <w:t>Here we compute DL efficiency as the f</w:t>
      </w:r>
      <w:r w:rsidR="0008471D">
        <w:t>r</w:t>
      </w:r>
      <w:r>
        <w:t xml:space="preserve">action of OFDM symbols carrying DL data, and “latency” as the maximum time between DL data arrival at base station and </w:t>
      </w:r>
      <w:r w:rsidR="0008471D">
        <w:t xml:space="preserve">earliest opportunity for </w:t>
      </w:r>
      <w:r>
        <w:t xml:space="preserve">transmission of ACK/NACK for the corresponding packet. </w:t>
      </w:r>
    </w:p>
    <w:p w:rsidR="00E46A9B" w:rsidRPr="00E46A9B" w:rsidRDefault="00E46A9B" w:rsidP="00E46A9B">
      <w:pPr>
        <w:rPr>
          <w:b/>
          <w:sz w:val="28"/>
        </w:rPr>
      </w:pPr>
      <w:r>
        <w:rPr>
          <w:b/>
          <w:sz w:val="28"/>
        </w:rPr>
        <w:t>2.2 Reduced latency configurations</w:t>
      </w:r>
    </w:p>
    <w:p w:rsidR="00640468" w:rsidRDefault="00640468" w:rsidP="006E7C98">
      <w:pPr>
        <w:spacing w:after="120" w:line="240" w:lineRule="auto"/>
      </w:pPr>
      <w:r>
        <w:t xml:space="preserve">To reduce latency by a factor of 2 we could introduce two UL/DL switching points in a </w:t>
      </w:r>
      <w:r w:rsidR="007E565A">
        <w:t>slot</w:t>
      </w:r>
      <w:r>
        <w:t>, as in Figure 2.</w:t>
      </w:r>
      <w:r w:rsidR="00C24379">
        <w:t xml:space="preserve"> Without multiplexing of control and data within one OFDM symbol, at least one OFDM symbol would be needed for each DL control, UL control and UL data opportunity. </w:t>
      </w:r>
    </w:p>
    <w:tbl>
      <w:tblPr>
        <w:tblStyle w:val="TableGrid"/>
        <w:tblW w:w="6559" w:type="dxa"/>
        <w:tblInd w:w="1440" w:type="dxa"/>
        <w:tblLook w:val="04A0" w:firstRow="1" w:lastRow="0" w:firstColumn="1" w:lastColumn="0" w:noHBand="0" w:noVBand="1"/>
      </w:tblPr>
      <w:tblGrid>
        <w:gridCol w:w="466"/>
        <w:gridCol w:w="464"/>
        <w:gridCol w:w="464"/>
        <w:gridCol w:w="464"/>
        <w:gridCol w:w="463"/>
        <w:gridCol w:w="467"/>
        <w:gridCol w:w="467"/>
        <w:gridCol w:w="472"/>
        <w:gridCol w:w="472"/>
        <w:gridCol w:w="472"/>
        <w:gridCol w:w="472"/>
        <w:gridCol w:w="472"/>
        <w:gridCol w:w="472"/>
        <w:gridCol w:w="472"/>
      </w:tblGrid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C20906" w:rsidRPr="00C20906" w:rsidRDefault="003C125D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2</w:t>
      </w:r>
      <w:r w:rsidRPr="000B68C2">
        <w:rPr>
          <w:rFonts w:ascii="Arial" w:hAnsi="Arial" w:cs="Arial"/>
          <w:sz w:val="20"/>
          <w:szCs w:val="20"/>
        </w:rPr>
        <w:t xml:space="preserve">: 1 </w:t>
      </w:r>
      <w:r w:rsidR="007E565A">
        <w:rPr>
          <w:rFonts w:ascii="Arial" w:hAnsi="Arial" w:cs="Arial"/>
          <w:sz w:val="20"/>
          <w:szCs w:val="20"/>
        </w:rPr>
        <w:t>slot</w:t>
      </w:r>
      <w:r w:rsidRPr="000B68C2">
        <w:rPr>
          <w:rFonts w:ascii="Arial" w:hAnsi="Arial" w:cs="Arial"/>
          <w:sz w:val="20"/>
          <w:szCs w:val="20"/>
        </w:rPr>
        <w:t xml:space="preserve">, 2 RBs, 15kHz sub-carrier spacing, 2 UL/DL switching points per </w:t>
      </w:r>
      <w:r w:rsidR="007E565A">
        <w:rPr>
          <w:rFonts w:ascii="Arial" w:hAnsi="Arial" w:cs="Arial"/>
          <w:sz w:val="20"/>
          <w:szCs w:val="20"/>
        </w:rPr>
        <w:t>slot</w:t>
      </w:r>
      <w:r w:rsidRPr="000B68C2">
        <w:rPr>
          <w:rFonts w:ascii="Arial" w:hAnsi="Arial" w:cs="Arial"/>
          <w:sz w:val="20"/>
          <w:szCs w:val="20"/>
        </w:rPr>
        <w:t xml:space="preserve">, 2 scheduling opportunities per </w:t>
      </w:r>
      <w:r w:rsidR="007E565A">
        <w:rPr>
          <w:rFonts w:ascii="Arial" w:hAnsi="Arial" w:cs="Arial"/>
          <w:sz w:val="20"/>
          <w:szCs w:val="20"/>
        </w:rPr>
        <w:t>slot</w:t>
      </w:r>
      <w:r w:rsidR="0079360D">
        <w:rPr>
          <w:rFonts w:ascii="Arial" w:hAnsi="Arial" w:cs="Arial"/>
          <w:sz w:val="20"/>
          <w:szCs w:val="20"/>
        </w:rPr>
        <w:t>.</w:t>
      </w:r>
      <w:r w:rsidR="00C20906">
        <w:rPr>
          <w:rFonts w:ascii="Arial" w:hAnsi="Arial" w:cs="Arial"/>
          <w:sz w:val="20"/>
          <w:szCs w:val="20"/>
        </w:rPr>
        <w:t xml:space="preserve"> </w:t>
      </w:r>
      <w:r w:rsidRPr="000B68C2">
        <w:rPr>
          <w:rFonts w:ascii="Arial" w:hAnsi="Arial" w:cs="Arial"/>
          <w:sz w:val="20"/>
          <w:szCs w:val="20"/>
        </w:rPr>
        <w:t>DL efficiency = 6/14 =</w:t>
      </w:r>
      <w:r w:rsidR="00720F28" w:rsidRPr="000B68C2">
        <w:rPr>
          <w:rFonts w:ascii="Arial" w:hAnsi="Arial" w:cs="Arial"/>
          <w:sz w:val="20"/>
          <w:szCs w:val="20"/>
        </w:rPr>
        <w:t>0.43</w:t>
      </w:r>
      <w:r w:rsidR="000C66DA">
        <w:rPr>
          <w:rFonts w:ascii="Arial" w:hAnsi="Arial" w:cs="Arial"/>
          <w:sz w:val="20"/>
          <w:szCs w:val="20"/>
        </w:rPr>
        <w:t xml:space="preserve">, Latency = </w:t>
      </w:r>
      <w:r w:rsidR="006E7C98">
        <w:rPr>
          <w:rFonts w:ascii="Arial" w:hAnsi="Arial" w:cs="Arial"/>
          <w:sz w:val="20"/>
          <w:szCs w:val="20"/>
        </w:rPr>
        <w:t>14</w:t>
      </w:r>
      <w:r w:rsidR="000C66DA">
        <w:rPr>
          <w:rFonts w:ascii="Arial" w:hAnsi="Arial" w:cs="Arial"/>
          <w:sz w:val="20"/>
          <w:szCs w:val="20"/>
        </w:rPr>
        <w:t xml:space="preserve"> symbols</w:t>
      </w:r>
      <w:r w:rsidR="007C1230">
        <w:rPr>
          <w:rFonts w:ascii="Arial" w:hAnsi="Arial" w:cs="Arial"/>
          <w:sz w:val="20"/>
          <w:szCs w:val="20"/>
        </w:rPr>
        <w:t xml:space="preserve"> ~1ms</w:t>
      </w:r>
    </w:p>
    <w:p w:rsidR="003A6EAA" w:rsidRDefault="003A6EAA" w:rsidP="000B68C2">
      <w:pPr>
        <w:spacing w:after="120" w:line="240" w:lineRule="auto"/>
      </w:pPr>
    </w:p>
    <w:p w:rsidR="00640468" w:rsidRDefault="00640468" w:rsidP="000B68C2">
      <w:pPr>
        <w:spacing w:after="120" w:line="240" w:lineRule="auto"/>
      </w:pPr>
      <w:r>
        <w:t>To improve efficiency we could reduce the control overhead by multiplexing control and data in the same OFDM symbol as</w:t>
      </w:r>
      <w:r w:rsidR="00C24379">
        <w:t xml:space="preserve"> shown</w:t>
      </w:r>
      <w:r w:rsidR="00C572E3">
        <w:t xml:space="preserve"> in Figure 3, assuming this provides sufficient resources.</w:t>
      </w:r>
    </w:p>
    <w:p w:rsidR="003A6EAA" w:rsidRDefault="003A6EAA" w:rsidP="000B68C2">
      <w:pPr>
        <w:spacing w:after="120" w:line="240" w:lineRule="auto"/>
      </w:pPr>
    </w:p>
    <w:tbl>
      <w:tblPr>
        <w:tblStyle w:val="TableGrid"/>
        <w:tblW w:w="6559" w:type="dxa"/>
        <w:tblInd w:w="1440" w:type="dxa"/>
        <w:tblLook w:val="04A0" w:firstRow="1" w:lastRow="0" w:firstColumn="1" w:lastColumn="0" w:noHBand="0" w:noVBand="1"/>
      </w:tblPr>
      <w:tblGrid>
        <w:gridCol w:w="466"/>
        <w:gridCol w:w="464"/>
        <w:gridCol w:w="464"/>
        <w:gridCol w:w="464"/>
        <w:gridCol w:w="463"/>
        <w:gridCol w:w="467"/>
        <w:gridCol w:w="467"/>
        <w:gridCol w:w="472"/>
        <w:gridCol w:w="472"/>
        <w:gridCol w:w="472"/>
        <w:gridCol w:w="472"/>
        <w:gridCol w:w="472"/>
        <w:gridCol w:w="472"/>
        <w:gridCol w:w="472"/>
      </w:tblGrid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</w:tbl>
    <w:p w:rsidR="00F323A1" w:rsidRPr="000B68C2" w:rsidRDefault="00720F28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3</w:t>
      </w:r>
      <w:r w:rsidRPr="000B68C2">
        <w:rPr>
          <w:rFonts w:ascii="Arial" w:hAnsi="Arial" w:cs="Arial"/>
          <w:sz w:val="20"/>
          <w:szCs w:val="20"/>
        </w:rPr>
        <w:t xml:space="preserve">: 1 </w:t>
      </w:r>
      <w:r w:rsidR="007E565A">
        <w:rPr>
          <w:rFonts w:ascii="Arial" w:hAnsi="Arial" w:cs="Arial"/>
          <w:sz w:val="20"/>
          <w:szCs w:val="20"/>
        </w:rPr>
        <w:t>slot</w:t>
      </w:r>
      <w:r w:rsidRPr="000B68C2">
        <w:rPr>
          <w:rFonts w:ascii="Arial" w:hAnsi="Arial" w:cs="Arial"/>
          <w:sz w:val="20"/>
          <w:szCs w:val="20"/>
        </w:rPr>
        <w:t xml:space="preserve">, 2 RBs, 15kHz sub-carrier spacing, 2 UL/DL switching points per </w:t>
      </w:r>
      <w:r w:rsidR="007E565A">
        <w:rPr>
          <w:rFonts w:ascii="Arial" w:hAnsi="Arial" w:cs="Arial"/>
          <w:sz w:val="20"/>
          <w:szCs w:val="20"/>
        </w:rPr>
        <w:t>slot</w:t>
      </w:r>
      <w:r w:rsidRPr="000B68C2">
        <w:rPr>
          <w:rFonts w:ascii="Arial" w:hAnsi="Arial" w:cs="Arial"/>
          <w:sz w:val="20"/>
          <w:szCs w:val="20"/>
        </w:rPr>
        <w:t xml:space="preserve">, 2 scheduling opportunities per </w:t>
      </w:r>
      <w:r w:rsidR="007E565A">
        <w:rPr>
          <w:rFonts w:ascii="Arial" w:hAnsi="Arial" w:cs="Arial"/>
          <w:sz w:val="20"/>
          <w:szCs w:val="20"/>
        </w:rPr>
        <w:t>slot</w:t>
      </w:r>
      <w:r w:rsidRPr="000B68C2">
        <w:rPr>
          <w:rFonts w:ascii="Arial" w:hAnsi="Arial" w:cs="Arial"/>
          <w:sz w:val="20"/>
          <w:szCs w:val="20"/>
        </w:rPr>
        <w:t>, FDM of control channels with data</w:t>
      </w:r>
      <w:r w:rsidR="00C20906">
        <w:rPr>
          <w:rFonts w:ascii="Arial" w:hAnsi="Arial" w:cs="Arial"/>
          <w:sz w:val="20"/>
          <w:szCs w:val="20"/>
        </w:rPr>
        <w:t xml:space="preserve">. </w:t>
      </w:r>
      <w:r w:rsidR="003C125D" w:rsidRPr="000B68C2">
        <w:rPr>
          <w:rFonts w:ascii="Arial" w:hAnsi="Arial" w:cs="Arial"/>
          <w:sz w:val="20"/>
          <w:szCs w:val="20"/>
        </w:rPr>
        <w:t xml:space="preserve">DL efficiency = 9/14 = </w:t>
      </w:r>
      <w:r w:rsidRPr="000B68C2">
        <w:rPr>
          <w:rFonts w:ascii="Arial" w:hAnsi="Arial" w:cs="Arial"/>
          <w:sz w:val="20"/>
          <w:szCs w:val="20"/>
        </w:rPr>
        <w:t>0.64</w:t>
      </w:r>
      <w:r w:rsidR="007C1230">
        <w:rPr>
          <w:rFonts w:ascii="Arial" w:hAnsi="Arial" w:cs="Arial"/>
          <w:sz w:val="20"/>
          <w:szCs w:val="20"/>
        </w:rPr>
        <w:t>, latency = ~1ms</w:t>
      </w:r>
    </w:p>
    <w:p w:rsidR="003C125D" w:rsidRDefault="003C125D" w:rsidP="000B68C2">
      <w:pPr>
        <w:spacing w:after="120" w:line="240" w:lineRule="auto"/>
        <w:rPr>
          <w:rFonts w:ascii="Arial" w:hAnsi="Arial" w:cs="Arial"/>
          <w:sz w:val="16"/>
        </w:rPr>
      </w:pPr>
    </w:p>
    <w:p w:rsidR="00640468" w:rsidRPr="00640468" w:rsidRDefault="00D04126" w:rsidP="000B68C2">
      <w:pPr>
        <w:spacing w:after="120" w:line="240" w:lineRule="auto"/>
      </w:pPr>
      <w:r>
        <w:t>As an alternative to multiplexing control and data w</w:t>
      </w:r>
      <w:r w:rsidR="00640468">
        <w:t xml:space="preserve">e could use </w:t>
      </w:r>
      <w:r>
        <w:t xml:space="preserve">a </w:t>
      </w:r>
      <w:r w:rsidR="00640468">
        <w:t>30kHz sub-carrier spaci</w:t>
      </w:r>
      <w:r>
        <w:t xml:space="preserve">ng </w:t>
      </w:r>
      <w:r w:rsidR="00640468">
        <w:t xml:space="preserve">as in Figure 4. </w:t>
      </w:r>
      <w:r w:rsidR="00C24379">
        <w:t>Note that this achieves the same DL efficiency and latency as the configuration in Figure 3.</w:t>
      </w:r>
    </w:p>
    <w:tbl>
      <w:tblPr>
        <w:tblStyle w:val="TableGrid"/>
        <w:tblW w:w="6565" w:type="dxa"/>
        <w:tblInd w:w="1440" w:type="dxa"/>
        <w:tblLook w:val="04A0" w:firstRow="1" w:lastRow="0" w:firstColumn="1" w:lastColumn="0" w:noHBand="0" w:noVBand="1"/>
      </w:tblPr>
      <w:tblGrid>
        <w:gridCol w:w="236"/>
        <w:gridCol w:w="236"/>
        <w:gridCol w:w="232"/>
        <w:gridCol w:w="232"/>
        <w:gridCol w:w="232"/>
        <w:gridCol w:w="232"/>
        <w:gridCol w:w="232"/>
        <w:gridCol w:w="232"/>
        <w:gridCol w:w="232"/>
        <w:gridCol w:w="231"/>
        <w:gridCol w:w="231"/>
        <w:gridCol w:w="236"/>
        <w:gridCol w:w="236"/>
        <w:gridCol w:w="23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0A0ADC" w:rsidRDefault="007C1230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4</w:t>
      </w:r>
      <w:r w:rsidR="00720F28" w:rsidRPr="000B68C2">
        <w:rPr>
          <w:rFonts w:ascii="Arial" w:hAnsi="Arial" w:cs="Arial"/>
          <w:sz w:val="20"/>
          <w:szCs w:val="20"/>
        </w:rPr>
        <w:t xml:space="preserve">: 1 </w:t>
      </w:r>
      <w:r w:rsidR="007E565A">
        <w:rPr>
          <w:rFonts w:ascii="Arial" w:hAnsi="Arial" w:cs="Arial"/>
          <w:sz w:val="20"/>
          <w:szCs w:val="20"/>
        </w:rPr>
        <w:t>slot</w:t>
      </w:r>
      <w:r w:rsidR="00720F28" w:rsidRPr="000B68C2">
        <w:rPr>
          <w:rFonts w:ascii="Arial" w:hAnsi="Arial" w:cs="Arial"/>
          <w:sz w:val="20"/>
          <w:szCs w:val="20"/>
        </w:rPr>
        <w:t>, 2 RBs, 30</w:t>
      </w:r>
      <w:r w:rsidR="002715CB">
        <w:rPr>
          <w:rFonts w:ascii="Arial" w:hAnsi="Arial" w:cs="Arial"/>
          <w:sz w:val="20"/>
          <w:szCs w:val="20"/>
        </w:rPr>
        <w:t>k</w:t>
      </w:r>
      <w:r w:rsidR="00720F28" w:rsidRPr="000B68C2">
        <w:rPr>
          <w:rFonts w:ascii="Arial" w:hAnsi="Arial" w:cs="Arial"/>
          <w:sz w:val="20"/>
          <w:szCs w:val="20"/>
        </w:rPr>
        <w:t xml:space="preserve">Hz sub-carrier spacing, 2 UL/DL switching points per </w:t>
      </w:r>
      <w:r w:rsidR="007E565A">
        <w:rPr>
          <w:rFonts w:ascii="Arial" w:hAnsi="Arial" w:cs="Arial"/>
          <w:sz w:val="20"/>
          <w:szCs w:val="20"/>
        </w:rPr>
        <w:t>slot</w:t>
      </w:r>
      <w:r w:rsidR="00720F28" w:rsidRPr="000B68C2">
        <w:rPr>
          <w:rFonts w:ascii="Arial" w:hAnsi="Arial" w:cs="Arial"/>
          <w:sz w:val="20"/>
          <w:szCs w:val="20"/>
        </w:rPr>
        <w:t xml:space="preserve">, 2 scheduling opportunities per </w:t>
      </w:r>
      <w:r w:rsidR="007E565A">
        <w:rPr>
          <w:rFonts w:ascii="Arial" w:hAnsi="Arial" w:cs="Arial"/>
          <w:sz w:val="20"/>
          <w:szCs w:val="20"/>
        </w:rPr>
        <w:t>slot</w:t>
      </w:r>
      <w:r w:rsidR="00C20906">
        <w:rPr>
          <w:rFonts w:ascii="Arial" w:hAnsi="Arial" w:cs="Arial"/>
          <w:sz w:val="20"/>
          <w:szCs w:val="20"/>
        </w:rPr>
        <w:t xml:space="preserve">. </w:t>
      </w:r>
      <w:r w:rsidR="00D04126">
        <w:rPr>
          <w:rFonts w:ascii="Arial" w:hAnsi="Arial" w:cs="Arial"/>
          <w:sz w:val="20"/>
          <w:szCs w:val="20"/>
        </w:rPr>
        <w:t>DL efficiency = 18</w:t>
      </w:r>
      <w:r w:rsidR="002715CB">
        <w:rPr>
          <w:rFonts w:ascii="Arial" w:hAnsi="Arial" w:cs="Arial"/>
          <w:sz w:val="20"/>
          <w:szCs w:val="20"/>
        </w:rPr>
        <w:t>/28</w:t>
      </w:r>
      <w:r w:rsidR="00D04126">
        <w:rPr>
          <w:rFonts w:ascii="Arial" w:hAnsi="Arial" w:cs="Arial"/>
          <w:sz w:val="20"/>
          <w:szCs w:val="20"/>
        </w:rPr>
        <w:t xml:space="preserve"> = 0.64</w:t>
      </w:r>
      <w:r>
        <w:rPr>
          <w:rFonts w:ascii="Arial" w:hAnsi="Arial" w:cs="Arial"/>
          <w:sz w:val="20"/>
          <w:szCs w:val="20"/>
        </w:rPr>
        <w:t>, latency ~1ms</w:t>
      </w:r>
    </w:p>
    <w:p w:rsidR="00C20906" w:rsidRDefault="00C20906" w:rsidP="000B68C2">
      <w:pPr>
        <w:spacing w:after="120" w:line="240" w:lineRule="auto"/>
      </w:pPr>
    </w:p>
    <w:p w:rsidR="00C24379" w:rsidRDefault="00C24379" w:rsidP="000B68C2">
      <w:pPr>
        <w:spacing w:after="120" w:line="240" w:lineRule="auto"/>
      </w:pPr>
      <w:r>
        <w:t>The latency could be further reduced by increasing the frequency of UL/DL switching points, but the DL efficiency would be significantly lower due to the additional guard period overhead.</w:t>
      </w:r>
    </w:p>
    <w:p w:rsidR="003B053F" w:rsidRDefault="00C24379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t>F</w:t>
      </w:r>
      <w:r w:rsidR="00D04126">
        <w:t>or small cells where a lon</w:t>
      </w:r>
      <w:r>
        <w:t>g guard period is not necessary, the guard period duration could be reduced, as shown in Figure 5, and the DL efficiency is improved.</w:t>
      </w:r>
    </w:p>
    <w:tbl>
      <w:tblPr>
        <w:tblStyle w:val="TableGrid"/>
        <w:tblW w:w="6565" w:type="dxa"/>
        <w:tblInd w:w="1440" w:type="dxa"/>
        <w:tblLook w:val="04A0" w:firstRow="1" w:lastRow="0" w:firstColumn="1" w:lastColumn="0" w:noHBand="0" w:noVBand="1"/>
      </w:tblPr>
      <w:tblGrid>
        <w:gridCol w:w="236"/>
        <w:gridCol w:w="236"/>
        <w:gridCol w:w="232"/>
        <w:gridCol w:w="232"/>
        <w:gridCol w:w="232"/>
        <w:gridCol w:w="232"/>
        <w:gridCol w:w="232"/>
        <w:gridCol w:w="232"/>
        <w:gridCol w:w="232"/>
        <w:gridCol w:w="231"/>
        <w:gridCol w:w="231"/>
        <w:gridCol w:w="236"/>
        <w:gridCol w:w="236"/>
        <w:gridCol w:w="23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D04126" w:rsidRDefault="00D04126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5</w:t>
      </w:r>
      <w:r w:rsidRPr="000B68C2">
        <w:rPr>
          <w:rFonts w:ascii="Arial" w:hAnsi="Arial" w:cs="Arial"/>
          <w:sz w:val="20"/>
          <w:szCs w:val="20"/>
        </w:rPr>
        <w:t xml:space="preserve">: 1 </w:t>
      </w:r>
      <w:r w:rsidR="007E565A">
        <w:rPr>
          <w:rFonts w:ascii="Arial" w:hAnsi="Arial" w:cs="Arial"/>
          <w:sz w:val="20"/>
          <w:szCs w:val="20"/>
        </w:rPr>
        <w:t>slot</w:t>
      </w:r>
      <w:r w:rsidRPr="000B68C2">
        <w:rPr>
          <w:rFonts w:ascii="Arial" w:hAnsi="Arial" w:cs="Arial"/>
          <w:sz w:val="20"/>
          <w:szCs w:val="20"/>
        </w:rPr>
        <w:t>, 2 RBs, 30</w:t>
      </w:r>
      <w:r>
        <w:rPr>
          <w:rFonts w:ascii="Arial" w:hAnsi="Arial" w:cs="Arial"/>
          <w:sz w:val="20"/>
          <w:szCs w:val="20"/>
        </w:rPr>
        <w:t>k</w:t>
      </w:r>
      <w:r w:rsidRPr="000B68C2">
        <w:rPr>
          <w:rFonts w:ascii="Arial" w:hAnsi="Arial" w:cs="Arial"/>
          <w:sz w:val="20"/>
          <w:szCs w:val="20"/>
        </w:rPr>
        <w:t xml:space="preserve">Hz sub-carrier spacing, 2 UL/DL switching points per </w:t>
      </w:r>
      <w:r w:rsidR="007E565A">
        <w:rPr>
          <w:rFonts w:ascii="Arial" w:hAnsi="Arial" w:cs="Arial"/>
          <w:sz w:val="20"/>
          <w:szCs w:val="20"/>
        </w:rPr>
        <w:t>slot</w:t>
      </w:r>
      <w:r w:rsidRPr="000B68C2">
        <w:rPr>
          <w:rFonts w:ascii="Arial" w:hAnsi="Arial" w:cs="Arial"/>
          <w:sz w:val="20"/>
          <w:szCs w:val="20"/>
        </w:rPr>
        <w:t xml:space="preserve">, 2 scheduling opportunities per </w:t>
      </w:r>
      <w:r w:rsidR="007E565A">
        <w:rPr>
          <w:rFonts w:ascii="Arial" w:hAnsi="Arial" w:cs="Arial"/>
          <w:sz w:val="20"/>
          <w:szCs w:val="20"/>
        </w:rPr>
        <w:t>slot</w:t>
      </w:r>
      <w:r>
        <w:rPr>
          <w:rFonts w:ascii="Arial" w:hAnsi="Arial" w:cs="Arial"/>
          <w:sz w:val="20"/>
          <w:szCs w:val="20"/>
        </w:rPr>
        <w:t>,</w:t>
      </w:r>
      <w:r w:rsidRPr="000B68C2">
        <w:rPr>
          <w:rFonts w:ascii="Arial" w:hAnsi="Arial" w:cs="Arial"/>
          <w:sz w:val="20"/>
          <w:szCs w:val="20"/>
        </w:rPr>
        <w:t xml:space="preserve"> reduced guard period</w:t>
      </w:r>
      <w:r w:rsidR="00C20906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DL efficiency = 20/28</w:t>
      </w:r>
      <w:r w:rsidRPr="000B68C2">
        <w:rPr>
          <w:rFonts w:ascii="Arial" w:hAnsi="Arial" w:cs="Arial"/>
          <w:sz w:val="20"/>
          <w:szCs w:val="20"/>
        </w:rPr>
        <w:t xml:space="preserve"> = 0.71</w:t>
      </w:r>
      <w:r>
        <w:rPr>
          <w:rFonts w:ascii="Arial" w:hAnsi="Arial" w:cs="Arial"/>
          <w:sz w:val="20"/>
          <w:szCs w:val="20"/>
        </w:rPr>
        <w:t>, latency ~1ms</w:t>
      </w:r>
    </w:p>
    <w:p w:rsidR="00A40D9D" w:rsidRDefault="00A40D9D" w:rsidP="0053143C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3A6EAA" w:rsidRDefault="003A6EAA" w:rsidP="0053143C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D54F38" w:rsidRDefault="00D54F38" w:rsidP="0053143C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C572E3" w:rsidRDefault="0053143C" w:rsidP="0053143C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If even lower latency is required, more UL/DL switching points could be reduced, as shown in Figure 6.</w:t>
      </w:r>
    </w:p>
    <w:tbl>
      <w:tblPr>
        <w:tblStyle w:val="TableGrid"/>
        <w:tblW w:w="6565" w:type="dxa"/>
        <w:tblInd w:w="1440" w:type="dxa"/>
        <w:tblLook w:val="04A0" w:firstRow="1" w:lastRow="0" w:firstColumn="1" w:lastColumn="0" w:noHBand="0" w:noVBand="1"/>
      </w:tblPr>
      <w:tblGrid>
        <w:gridCol w:w="236"/>
        <w:gridCol w:w="236"/>
        <w:gridCol w:w="232"/>
        <w:gridCol w:w="232"/>
        <w:gridCol w:w="232"/>
        <w:gridCol w:w="232"/>
        <w:gridCol w:w="232"/>
        <w:gridCol w:w="232"/>
        <w:gridCol w:w="232"/>
        <w:gridCol w:w="231"/>
        <w:gridCol w:w="231"/>
        <w:gridCol w:w="236"/>
        <w:gridCol w:w="236"/>
        <w:gridCol w:w="23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rPr>
          <w:trHeight w:val="77"/>
        </w:trPr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C24379" w:rsidRDefault="00C572E3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6</w:t>
      </w:r>
      <w:r w:rsidR="00C24379" w:rsidRPr="000B68C2">
        <w:rPr>
          <w:rFonts w:ascii="Arial" w:hAnsi="Arial" w:cs="Arial"/>
          <w:sz w:val="20"/>
          <w:szCs w:val="20"/>
        </w:rPr>
        <w:t xml:space="preserve">: 1 </w:t>
      </w:r>
      <w:r w:rsidR="007E565A">
        <w:rPr>
          <w:rFonts w:ascii="Arial" w:hAnsi="Arial" w:cs="Arial"/>
          <w:sz w:val="20"/>
          <w:szCs w:val="20"/>
        </w:rPr>
        <w:t>slot</w:t>
      </w:r>
      <w:r w:rsidR="00C24379" w:rsidRPr="000B68C2">
        <w:rPr>
          <w:rFonts w:ascii="Arial" w:hAnsi="Arial" w:cs="Arial"/>
          <w:sz w:val="20"/>
          <w:szCs w:val="20"/>
        </w:rPr>
        <w:t>, 2 RBs, 30</w:t>
      </w:r>
      <w:r w:rsidR="00C24379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Hz sub-carrier spacing, 4</w:t>
      </w:r>
      <w:r w:rsidR="00C24379" w:rsidRPr="000B68C2">
        <w:rPr>
          <w:rFonts w:ascii="Arial" w:hAnsi="Arial" w:cs="Arial"/>
          <w:sz w:val="20"/>
          <w:szCs w:val="20"/>
        </w:rPr>
        <w:t xml:space="preserve"> UL/DL switching points per </w:t>
      </w:r>
      <w:r w:rsidR="007E565A">
        <w:rPr>
          <w:rFonts w:ascii="Arial" w:hAnsi="Arial" w:cs="Arial"/>
          <w:sz w:val="20"/>
          <w:szCs w:val="20"/>
        </w:rPr>
        <w:t>slot</w:t>
      </w:r>
      <w:r>
        <w:rPr>
          <w:rFonts w:ascii="Arial" w:hAnsi="Arial" w:cs="Arial"/>
          <w:sz w:val="20"/>
          <w:szCs w:val="20"/>
        </w:rPr>
        <w:t>, 4</w:t>
      </w:r>
      <w:r w:rsidR="00C24379" w:rsidRPr="000B68C2">
        <w:rPr>
          <w:rFonts w:ascii="Arial" w:hAnsi="Arial" w:cs="Arial"/>
          <w:sz w:val="20"/>
          <w:szCs w:val="20"/>
        </w:rPr>
        <w:t xml:space="preserve"> scheduling opportunities per </w:t>
      </w:r>
      <w:r w:rsidR="007E565A">
        <w:rPr>
          <w:rFonts w:ascii="Arial" w:hAnsi="Arial" w:cs="Arial"/>
          <w:sz w:val="20"/>
          <w:szCs w:val="20"/>
        </w:rPr>
        <w:t>slot</w:t>
      </w:r>
      <w:r w:rsidR="00C24379">
        <w:rPr>
          <w:rFonts w:ascii="Arial" w:hAnsi="Arial" w:cs="Arial"/>
          <w:sz w:val="20"/>
          <w:szCs w:val="20"/>
        </w:rPr>
        <w:t>,</w:t>
      </w:r>
      <w:r w:rsidR="00C24379" w:rsidRPr="000B68C2">
        <w:rPr>
          <w:rFonts w:ascii="Arial" w:hAnsi="Arial" w:cs="Arial"/>
          <w:sz w:val="20"/>
          <w:szCs w:val="20"/>
        </w:rPr>
        <w:t xml:space="preserve"> reduced guard period</w:t>
      </w:r>
      <w:r w:rsidR="00C20906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DL efficiency = 12</w:t>
      </w:r>
      <w:r w:rsidR="00C24379">
        <w:rPr>
          <w:rFonts w:ascii="Arial" w:hAnsi="Arial" w:cs="Arial"/>
          <w:sz w:val="20"/>
          <w:szCs w:val="20"/>
        </w:rPr>
        <w:t>/28</w:t>
      </w:r>
      <w:r>
        <w:rPr>
          <w:rFonts w:ascii="Arial" w:hAnsi="Arial" w:cs="Arial"/>
          <w:sz w:val="20"/>
          <w:szCs w:val="20"/>
        </w:rPr>
        <w:t xml:space="preserve"> = 0.43, latency ~0.5</w:t>
      </w:r>
      <w:r w:rsidR="00C24379">
        <w:rPr>
          <w:rFonts w:ascii="Arial" w:hAnsi="Arial" w:cs="Arial"/>
          <w:sz w:val="20"/>
          <w:szCs w:val="20"/>
        </w:rPr>
        <w:t>ms</w:t>
      </w:r>
    </w:p>
    <w:tbl>
      <w:tblPr>
        <w:tblStyle w:val="TableGrid"/>
        <w:tblpPr w:leftFromText="180" w:rightFromText="180" w:vertAnchor="text" w:horzAnchor="page" w:tblpX="5687" w:tblpY="57"/>
        <w:tblW w:w="0" w:type="auto"/>
        <w:tblLook w:val="04A0" w:firstRow="1" w:lastRow="0" w:firstColumn="1" w:lastColumn="0" w:noHBand="0" w:noVBand="1"/>
      </w:tblPr>
      <w:tblGrid>
        <w:gridCol w:w="1626"/>
        <w:gridCol w:w="709"/>
      </w:tblGrid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DL Control</w:t>
            </w:r>
          </w:p>
        </w:tc>
        <w:tc>
          <w:tcPr>
            <w:tcW w:w="709" w:type="dxa"/>
            <w:shd w:val="clear" w:color="auto" w:fill="FFFF00"/>
          </w:tcPr>
          <w:p w:rsidR="003A6EAA" w:rsidRPr="00E46A9B" w:rsidRDefault="003A6EAA" w:rsidP="003A6EAA">
            <w:pPr>
              <w:rPr>
                <w:color w:val="FFFF0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DL Data</w:t>
            </w:r>
          </w:p>
        </w:tc>
        <w:tc>
          <w:tcPr>
            <w:tcW w:w="709" w:type="dxa"/>
            <w:shd w:val="clear" w:color="auto" w:fill="92D050"/>
          </w:tcPr>
          <w:p w:rsidR="003A6EAA" w:rsidRPr="00E46A9B" w:rsidRDefault="003A6EAA" w:rsidP="003A6EAA">
            <w:pPr>
              <w:rPr>
                <w:color w:val="92D05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UL Control</w:t>
            </w:r>
          </w:p>
        </w:tc>
        <w:tc>
          <w:tcPr>
            <w:tcW w:w="709" w:type="dxa"/>
            <w:shd w:val="clear" w:color="auto" w:fill="FF0000"/>
          </w:tcPr>
          <w:p w:rsidR="003A6EAA" w:rsidRPr="00E46A9B" w:rsidRDefault="003A6EAA" w:rsidP="003A6EAA">
            <w:pPr>
              <w:rPr>
                <w:color w:val="FF000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UL Data</w:t>
            </w:r>
          </w:p>
        </w:tc>
        <w:tc>
          <w:tcPr>
            <w:tcW w:w="709" w:type="dxa"/>
            <w:shd w:val="clear" w:color="auto" w:fill="00B0F0"/>
          </w:tcPr>
          <w:p w:rsidR="003A6EAA" w:rsidRPr="00E46A9B" w:rsidRDefault="003A6EAA" w:rsidP="003A6EAA">
            <w:pPr>
              <w:rPr>
                <w:color w:val="00B0F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Guard period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3A6EAA" w:rsidRPr="00E46A9B" w:rsidRDefault="003A6EAA" w:rsidP="003A6EAA">
            <w:pPr>
              <w:rPr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925FA1" w:rsidRDefault="00925FA1" w:rsidP="00925FA1">
      <w:pPr>
        <w:spacing w:after="120" w:line="240" w:lineRule="auto"/>
      </w:pPr>
      <w:r>
        <w:t>Key (For Figure 6 and previous Figures):-</w:t>
      </w:r>
    </w:p>
    <w:p w:rsidR="00925FA1" w:rsidRDefault="00925FA1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3A6EAA" w:rsidRDefault="003A6EAA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3A6EAA" w:rsidRDefault="003A6EAA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3A6EAA" w:rsidRDefault="003A6EAA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C24379" w:rsidRDefault="00A40D9D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some cases it may be possible to achieve low DL latency in unpaired spectrum without significant overhead. For example, where sufficient reliability is achieved without needing HARQ (or ACK/NACK at PHY layer) then no UL control would be required.  Similarly in some scenarios DL-only operation would be sufficient. Therefore such configurations should be supported, or at least not be precluded in WI Phase 1.</w:t>
      </w:r>
    </w:p>
    <w:p w:rsidR="00A40D9D" w:rsidRDefault="00A40D9D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0B68C2" w:rsidRPr="000B68C2" w:rsidRDefault="00F83F2E" w:rsidP="000B68C2">
      <w:pPr>
        <w:spacing w:after="120" w:line="240" w:lineRule="auto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3 </w:t>
      </w:r>
      <w:r>
        <w:rPr>
          <w:rFonts w:ascii="Arial" w:hAnsi="Arial" w:cs="Arial"/>
          <w:b/>
          <w:szCs w:val="20"/>
        </w:rPr>
        <w:tab/>
      </w:r>
      <w:r w:rsidR="000B68C2" w:rsidRPr="000B68C2">
        <w:rPr>
          <w:rFonts w:ascii="Arial" w:hAnsi="Arial" w:cs="Arial"/>
          <w:b/>
          <w:szCs w:val="20"/>
        </w:rPr>
        <w:t>Conclusions</w:t>
      </w:r>
    </w:p>
    <w:p w:rsidR="00640468" w:rsidRPr="00640468" w:rsidRDefault="00640468" w:rsidP="00640468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640468">
        <w:rPr>
          <w:rFonts w:ascii="Arial" w:hAnsi="Arial" w:cs="Arial"/>
          <w:sz w:val="20"/>
          <w:szCs w:val="20"/>
        </w:rPr>
        <w:t xml:space="preserve">For </w:t>
      </w:r>
      <w:r w:rsidR="0053143C">
        <w:rPr>
          <w:rFonts w:ascii="Arial" w:hAnsi="Arial" w:cs="Arial"/>
          <w:sz w:val="20"/>
          <w:szCs w:val="20"/>
        </w:rPr>
        <w:t xml:space="preserve">low latency </w:t>
      </w:r>
      <w:r w:rsidRPr="00640468">
        <w:rPr>
          <w:rFonts w:ascii="Arial" w:hAnsi="Arial" w:cs="Arial"/>
          <w:sz w:val="20"/>
          <w:szCs w:val="20"/>
        </w:rPr>
        <w:t>TDD operation we conclude the following:-</w:t>
      </w:r>
    </w:p>
    <w:p w:rsidR="0068581D" w:rsidRDefault="0068581D" w:rsidP="002141AB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Low latency requires frequent UL/DL switching</w:t>
      </w:r>
    </w:p>
    <w:p w:rsidR="000B68C2" w:rsidRPr="002141AB" w:rsidRDefault="000B68C2" w:rsidP="002141AB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2141AB">
        <w:rPr>
          <w:rFonts w:ascii="Arial" w:hAnsi="Arial" w:cs="Arial"/>
          <w:sz w:val="20"/>
          <w:szCs w:val="20"/>
        </w:rPr>
        <w:t>FDM of control and data allows improved efficiency</w:t>
      </w:r>
      <w:r w:rsidR="002715CB" w:rsidRPr="002141AB">
        <w:rPr>
          <w:rFonts w:ascii="Arial" w:hAnsi="Arial" w:cs="Arial"/>
          <w:sz w:val="20"/>
          <w:szCs w:val="20"/>
        </w:rPr>
        <w:t xml:space="preserve"> of resource allocation</w:t>
      </w:r>
    </w:p>
    <w:p w:rsidR="000B68C2" w:rsidRPr="002141AB" w:rsidRDefault="002715CB" w:rsidP="002141AB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2141AB">
        <w:rPr>
          <w:rFonts w:ascii="Arial" w:hAnsi="Arial" w:cs="Arial"/>
          <w:sz w:val="20"/>
          <w:szCs w:val="20"/>
        </w:rPr>
        <w:t>Larger</w:t>
      </w:r>
      <w:r w:rsidR="000B68C2" w:rsidRPr="002141AB">
        <w:rPr>
          <w:rFonts w:ascii="Arial" w:hAnsi="Arial" w:cs="Arial"/>
          <w:sz w:val="20"/>
          <w:szCs w:val="20"/>
        </w:rPr>
        <w:t xml:space="preserve"> </w:t>
      </w:r>
      <w:r w:rsidRPr="002141AB">
        <w:rPr>
          <w:rFonts w:ascii="Arial" w:hAnsi="Arial" w:cs="Arial"/>
          <w:sz w:val="20"/>
          <w:szCs w:val="20"/>
        </w:rPr>
        <w:t>sub-carrier spacing allows improved effi</w:t>
      </w:r>
      <w:r w:rsidR="00640468">
        <w:rPr>
          <w:rFonts w:ascii="Arial" w:hAnsi="Arial" w:cs="Arial"/>
          <w:sz w:val="20"/>
          <w:szCs w:val="20"/>
        </w:rPr>
        <w:t>ciency of resource allocation</w:t>
      </w:r>
    </w:p>
    <w:p w:rsidR="00C572E3" w:rsidRPr="0029136F" w:rsidRDefault="00C572E3" w:rsidP="0029136F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Latency can be reduced by providing </w:t>
      </w:r>
      <w:r w:rsidR="002141AB" w:rsidRPr="002141AB">
        <w:rPr>
          <w:rFonts w:ascii="Arial" w:hAnsi="Arial" w:cs="Arial"/>
          <w:sz w:val="20"/>
          <w:szCs w:val="20"/>
        </w:rPr>
        <w:t xml:space="preserve">more </w:t>
      </w:r>
      <w:r w:rsidR="00640468">
        <w:rPr>
          <w:rFonts w:ascii="Arial" w:hAnsi="Arial" w:cs="Arial"/>
          <w:sz w:val="20"/>
          <w:szCs w:val="20"/>
        </w:rPr>
        <w:t xml:space="preserve">UL/DL </w:t>
      </w:r>
      <w:r w:rsidR="002141AB" w:rsidRPr="002141AB">
        <w:rPr>
          <w:rFonts w:ascii="Arial" w:hAnsi="Arial" w:cs="Arial"/>
          <w:sz w:val="20"/>
          <w:szCs w:val="20"/>
        </w:rPr>
        <w:t xml:space="preserve">switching points </w:t>
      </w:r>
      <w:r w:rsidR="00B86446">
        <w:rPr>
          <w:rFonts w:ascii="Arial" w:hAnsi="Arial" w:cs="Arial"/>
          <w:sz w:val="20"/>
          <w:szCs w:val="20"/>
        </w:rPr>
        <w:t xml:space="preserve">and scheduling opportunities </w:t>
      </w:r>
      <w:r w:rsidR="002141AB" w:rsidRPr="002141AB">
        <w:rPr>
          <w:rFonts w:ascii="Arial" w:hAnsi="Arial" w:cs="Arial"/>
          <w:sz w:val="20"/>
          <w:szCs w:val="20"/>
        </w:rPr>
        <w:t xml:space="preserve">per </w:t>
      </w:r>
      <w:r w:rsidR="007E565A">
        <w:rPr>
          <w:rFonts w:ascii="Arial" w:hAnsi="Arial" w:cs="Arial"/>
          <w:sz w:val="20"/>
          <w:szCs w:val="20"/>
        </w:rPr>
        <w:t>slot</w:t>
      </w:r>
      <w:r w:rsidR="002141AB">
        <w:rPr>
          <w:rFonts w:ascii="Arial" w:hAnsi="Arial" w:cs="Arial"/>
          <w:sz w:val="20"/>
          <w:szCs w:val="20"/>
        </w:rPr>
        <w:t xml:space="preserve"> at the cost of higher overhead</w:t>
      </w:r>
    </w:p>
    <w:p w:rsidR="00C572E3" w:rsidRDefault="0053143C" w:rsidP="00C572E3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small cells, t</w:t>
      </w:r>
      <w:r w:rsidR="00C572E3">
        <w:rPr>
          <w:rFonts w:ascii="Arial" w:hAnsi="Arial" w:cs="Arial"/>
          <w:sz w:val="20"/>
          <w:szCs w:val="20"/>
        </w:rPr>
        <w:t xml:space="preserve">he </w:t>
      </w:r>
      <w:r>
        <w:rPr>
          <w:rFonts w:ascii="Arial" w:hAnsi="Arial" w:cs="Arial"/>
          <w:sz w:val="20"/>
          <w:szCs w:val="20"/>
        </w:rPr>
        <w:t>duration of guard period(s) can be reduced to improve efficiency</w:t>
      </w:r>
    </w:p>
    <w:p w:rsidR="0029136F" w:rsidRDefault="0029136F" w:rsidP="00C572E3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With numerologies and guard periods similar to current LTE TDD, having UL/DL switching points more frequently than 0.5ms will incur significant overhead (i.e. “</w:t>
      </w:r>
      <w:r w:rsidR="007E565A">
        <w:rPr>
          <w:rFonts w:ascii="Arial" w:hAnsi="Arial" w:cs="Arial"/>
          <w:sz w:val="20"/>
          <w:szCs w:val="20"/>
        </w:rPr>
        <w:t>slot</w:t>
      </w:r>
      <w:r>
        <w:rPr>
          <w:rFonts w:ascii="Arial" w:hAnsi="Arial" w:cs="Arial"/>
          <w:sz w:val="20"/>
          <w:szCs w:val="20"/>
        </w:rPr>
        <w:t xml:space="preserve">” or “TTI” shorter than 0.5ms is not </w:t>
      </w:r>
      <w:r w:rsidR="00DF4ACB">
        <w:rPr>
          <w:rFonts w:ascii="Arial" w:hAnsi="Arial" w:cs="Arial"/>
          <w:sz w:val="20"/>
          <w:szCs w:val="20"/>
        </w:rPr>
        <w:t xml:space="preserve">very </w:t>
      </w:r>
      <w:r>
        <w:rPr>
          <w:rFonts w:ascii="Arial" w:hAnsi="Arial" w:cs="Arial"/>
          <w:sz w:val="20"/>
          <w:szCs w:val="20"/>
        </w:rPr>
        <w:t>attractive</w:t>
      </w:r>
      <w:r w:rsidR="0053143C">
        <w:rPr>
          <w:rFonts w:ascii="Arial" w:hAnsi="Arial" w:cs="Arial"/>
          <w:sz w:val="20"/>
          <w:szCs w:val="20"/>
        </w:rPr>
        <w:t>, par</w:t>
      </w:r>
      <w:r w:rsidR="00A40D9D">
        <w:rPr>
          <w:rFonts w:ascii="Arial" w:hAnsi="Arial" w:cs="Arial"/>
          <w:sz w:val="20"/>
          <w:szCs w:val="20"/>
        </w:rPr>
        <w:t xml:space="preserve">ticularly for cases where it is not possible to </w:t>
      </w:r>
      <w:r w:rsidR="0053143C">
        <w:rPr>
          <w:rFonts w:ascii="Arial" w:hAnsi="Arial" w:cs="Arial"/>
          <w:sz w:val="20"/>
          <w:szCs w:val="20"/>
        </w:rPr>
        <w:t>reduce the guard period duration</w:t>
      </w:r>
      <w:r>
        <w:rPr>
          <w:rFonts w:ascii="Arial" w:hAnsi="Arial" w:cs="Arial"/>
          <w:sz w:val="20"/>
          <w:szCs w:val="20"/>
        </w:rPr>
        <w:t>).</w:t>
      </w:r>
    </w:p>
    <w:p w:rsidR="00F83F2E" w:rsidRDefault="003A6EAA" w:rsidP="003A6EAA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above should be taken into consideration in designing a common frame structure to support both FDD and TDD operation.</w:t>
      </w:r>
    </w:p>
    <w:p w:rsidR="003A6EAA" w:rsidRPr="00F83F2E" w:rsidRDefault="003A6EAA" w:rsidP="003A6EAA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F83F2E" w:rsidRDefault="00F83F2E" w:rsidP="00F83F2E">
      <w:pPr>
        <w:spacing w:after="120" w:line="240" w:lineRule="auto"/>
        <w:rPr>
          <w:rFonts w:ascii="Arial" w:hAnsi="Arial" w:cs="Arial"/>
          <w:b/>
          <w:szCs w:val="20"/>
        </w:rPr>
      </w:pPr>
      <w:r w:rsidRPr="00F83F2E">
        <w:rPr>
          <w:rFonts w:ascii="Arial" w:hAnsi="Arial" w:cs="Arial"/>
          <w:b/>
          <w:szCs w:val="20"/>
        </w:rPr>
        <w:t>References</w:t>
      </w:r>
    </w:p>
    <w:p w:rsidR="00925FA1" w:rsidRDefault="00925FA1" w:rsidP="00805C3E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[1]</w:t>
      </w:r>
      <w:r>
        <w:rPr>
          <w:rFonts w:ascii="Arial" w:hAnsi="Arial" w:cs="Arial"/>
          <w:sz w:val="20"/>
          <w:szCs w:val="20"/>
        </w:rPr>
        <w:tab/>
        <w:t>Chairman’s notes, RAN1#85</w:t>
      </w:r>
    </w:p>
    <w:p w:rsidR="00D54F38" w:rsidRDefault="00D54F38" w:rsidP="00805C3E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[2</w:t>
      </w:r>
      <w:r w:rsidR="00D35BAA">
        <w:rPr>
          <w:rFonts w:ascii="Arial" w:hAnsi="Arial" w:cs="Arial"/>
          <w:sz w:val="20"/>
          <w:szCs w:val="20"/>
        </w:rPr>
        <w:t>]</w:t>
      </w:r>
      <w:r w:rsidR="00D35BAA">
        <w:rPr>
          <w:rFonts w:ascii="Arial" w:hAnsi="Arial" w:cs="Arial"/>
          <w:sz w:val="20"/>
          <w:szCs w:val="20"/>
        </w:rPr>
        <w:tab/>
        <w:t>Chairman’s notes, RAN1#86</w:t>
      </w:r>
    </w:p>
    <w:p w:rsidR="00805C3E" w:rsidRPr="00805C3E" w:rsidRDefault="00D54F38" w:rsidP="00805C3E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[3</w:t>
      </w:r>
      <w:r w:rsidR="007E565A">
        <w:rPr>
          <w:rFonts w:ascii="Arial" w:hAnsi="Arial" w:cs="Arial"/>
          <w:sz w:val="20"/>
          <w:szCs w:val="20"/>
        </w:rPr>
        <w:t xml:space="preserve">] </w:t>
      </w:r>
      <w:r w:rsidR="007E565A">
        <w:rPr>
          <w:rFonts w:ascii="Arial" w:hAnsi="Arial" w:cs="Arial"/>
          <w:sz w:val="20"/>
          <w:szCs w:val="20"/>
        </w:rPr>
        <w:tab/>
        <w:t>R1-1608805</w:t>
      </w:r>
      <w:r w:rsidR="00925FA1">
        <w:rPr>
          <w:rFonts w:ascii="Arial" w:hAnsi="Arial" w:cs="Arial"/>
          <w:sz w:val="20"/>
          <w:szCs w:val="20"/>
        </w:rPr>
        <w:t xml:space="preserve">, </w:t>
      </w:r>
      <w:r w:rsidR="00805C3E" w:rsidRPr="00805C3E">
        <w:rPr>
          <w:rFonts w:ascii="Arial" w:hAnsi="Arial" w:cs="Arial"/>
          <w:sz w:val="20"/>
          <w:szCs w:val="20"/>
        </w:rPr>
        <w:t>Discussion on flexible/dynamic TDD</w:t>
      </w:r>
      <w:r w:rsidR="00925FA1">
        <w:rPr>
          <w:rFonts w:ascii="Arial" w:hAnsi="Arial" w:cs="Arial"/>
          <w:sz w:val="20"/>
          <w:szCs w:val="20"/>
        </w:rPr>
        <w:t xml:space="preserve">, </w:t>
      </w:r>
      <w:r w:rsidR="00805C3E" w:rsidRPr="00805C3E">
        <w:rPr>
          <w:rFonts w:ascii="Arial" w:hAnsi="Arial" w:cs="Arial"/>
          <w:sz w:val="20"/>
          <w:szCs w:val="20"/>
        </w:rPr>
        <w:t>Fujitsu</w:t>
      </w:r>
      <w:r w:rsidR="00925FA1">
        <w:rPr>
          <w:rFonts w:ascii="Arial" w:hAnsi="Arial" w:cs="Arial"/>
          <w:sz w:val="20"/>
          <w:szCs w:val="20"/>
        </w:rPr>
        <w:t>, RAN1#86</w:t>
      </w:r>
      <w:r w:rsidR="007E565A">
        <w:rPr>
          <w:rFonts w:ascii="Arial" w:hAnsi="Arial" w:cs="Arial"/>
          <w:sz w:val="20"/>
          <w:szCs w:val="20"/>
        </w:rPr>
        <w:t>bis</w:t>
      </w:r>
    </w:p>
    <w:p w:rsidR="00805C3E" w:rsidRPr="00805C3E" w:rsidRDefault="00D54F38" w:rsidP="00805C3E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[4</w:t>
      </w:r>
      <w:r w:rsidR="007E565A">
        <w:rPr>
          <w:rFonts w:ascii="Arial" w:hAnsi="Arial" w:cs="Arial"/>
          <w:sz w:val="20"/>
          <w:szCs w:val="20"/>
        </w:rPr>
        <w:t>]</w:t>
      </w:r>
      <w:r w:rsidR="007E565A">
        <w:rPr>
          <w:rFonts w:ascii="Arial" w:hAnsi="Arial" w:cs="Arial"/>
          <w:sz w:val="20"/>
          <w:szCs w:val="20"/>
        </w:rPr>
        <w:tab/>
        <w:t>R1-1608806</w:t>
      </w:r>
      <w:r w:rsidR="00925FA1">
        <w:rPr>
          <w:rFonts w:ascii="Arial" w:hAnsi="Arial" w:cs="Arial"/>
          <w:sz w:val="20"/>
          <w:szCs w:val="20"/>
        </w:rPr>
        <w:t xml:space="preserve">, </w:t>
      </w:r>
      <w:r w:rsidR="00805C3E" w:rsidRPr="00805C3E">
        <w:rPr>
          <w:rFonts w:ascii="Arial" w:hAnsi="Arial" w:cs="Arial"/>
          <w:sz w:val="20"/>
          <w:szCs w:val="20"/>
        </w:rPr>
        <w:t xml:space="preserve">Guard period setting </w:t>
      </w:r>
      <w:r w:rsidR="00925FA1">
        <w:rPr>
          <w:rFonts w:ascii="Arial" w:hAnsi="Arial" w:cs="Arial"/>
          <w:sz w:val="20"/>
          <w:szCs w:val="20"/>
        </w:rPr>
        <w:t xml:space="preserve">in TDD based NR frame structure, </w:t>
      </w:r>
      <w:r w:rsidR="00805C3E" w:rsidRPr="00805C3E">
        <w:rPr>
          <w:rFonts w:ascii="Arial" w:hAnsi="Arial" w:cs="Arial"/>
          <w:sz w:val="20"/>
          <w:szCs w:val="20"/>
        </w:rPr>
        <w:t>Fujitsu</w:t>
      </w:r>
      <w:r w:rsidR="00925FA1">
        <w:rPr>
          <w:rFonts w:ascii="Arial" w:hAnsi="Arial" w:cs="Arial"/>
          <w:sz w:val="20"/>
          <w:szCs w:val="20"/>
        </w:rPr>
        <w:t>, RAN1#86</w:t>
      </w:r>
      <w:r w:rsidR="007E565A">
        <w:rPr>
          <w:rFonts w:ascii="Arial" w:hAnsi="Arial" w:cs="Arial"/>
          <w:sz w:val="20"/>
          <w:szCs w:val="20"/>
        </w:rPr>
        <w:t>bis</w:t>
      </w:r>
    </w:p>
    <w:p w:rsidR="00805C3E" w:rsidRPr="00805C3E" w:rsidRDefault="00D54F38" w:rsidP="00805C3E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[5</w:t>
      </w:r>
      <w:r w:rsidR="007E565A">
        <w:rPr>
          <w:rFonts w:ascii="Arial" w:hAnsi="Arial" w:cs="Arial"/>
          <w:sz w:val="20"/>
          <w:szCs w:val="20"/>
        </w:rPr>
        <w:t>]</w:t>
      </w:r>
      <w:r w:rsidR="007E565A">
        <w:rPr>
          <w:rFonts w:ascii="Arial" w:hAnsi="Arial" w:cs="Arial"/>
          <w:sz w:val="20"/>
          <w:szCs w:val="20"/>
        </w:rPr>
        <w:tab/>
        <w:t>R1-1608807</w:t>
      </w:r>
      <w:r w:rsidR="00925FA1">
        <w:rPr>
          <w:rFonts w:ascii="Arial" w:hAnsi="Arial" w:cs="Arial"/>
          <w:sz w:val="20"/>
          <w:szCs w:val="20"/>
        </w:rPr>
        <w:t xml:space="preserve">, </w:t>
      </w:r>
      <w:r w:rsidR="00805C3E" w:rsidRPr="00805C3E">
        <w:rPr>
          <w:rFonts w:ascii="Arial" w:hAnsi="Arial" w:cs="Arial"/>
          <w:sz w:val="20"/>
          <w:szCs w:val="20"/>
        </w:rPr>
        <w:t xml:space="preserve">TDD frame </w:t>
      </w:r>
      <w:r w:rsidR="00925FA1">
        <w:rPr>
          <w:rFonts w:ascii="Arial" w:hAnsi="Arial" w:cs="Arial"/>
          <w:sz w:val="20"/>
          <w:szCs w:val="20"/>
        </w:rPr>
        <w:t xml:space="preserve">structure with mixed numerology, </w:t>
      </w:r>
      <w:r w:rsidR="00805C3E" w:rsidRPr="00805C3E">
        <w:rPr>
          <w:rFonts w:ascii="Arial" w:hAnsi="Arial" w:cs="Arial"/>
          <w:sz w:val="20"/>
          <w:szCs w:val="20"/>
        </w:rPr>
        <w:t>Fujitsu</w:t>
      </w:r>
      <w:r w:rsidR="00925FA1">
        <w:rPr>
          <w:rFonts w:ascii="Arial" w:hAnsi="Arial" w:cs="Arial"/>
          <w:sz w:val="20"/>
          <w:szCs w:val="20"/>
        </w:rPr>
        <w:t>, RAN1#86</w:t>
      </w:r>
      <w:r w:rsidR="007E565A">
        <w:rPr>
          <w:rFonts w:ascii="Arial" w:hAnsi="Arial" w:cs="Arial"/>
          <w:sz w:val="20"/>
          <w:szCs w:val="20"/>
        </w:rPr>
        <w:t>bis</w:t>
      </w:r>
    </w:p>
    <w:sectPr w:rsidR="00805C3E" w:rsidRPr="00805C3E" w:rsidSect="003A6E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185" w:rsidRDefault="00F02185" w:rsidP="00FC06EF">
      <w:pPr>
        <w:spacing w:after="0" w:line="240" w:lineRule="auto"/>
      </w:pPr>
      <w:r>
        <w:separator/>
      </w:r>
    </w:p>
  </w:endnote>
  <w:endnote w:type="continuationSeparator" w:id="0">
    <w:p w:rsidR="00F02185" w:rsidRDefault="00F02185" w:rsidP="00FC0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EF" w:rsidRDefault="00FC06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8346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06EF" w:rsidRDefault="00FC06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B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06EF" w:rsidRDefault="00FC06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EF" w:rsidRDefault="00FC06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185" w:rsidRDefault="00F02185" w:rsidP="00FC06EF">
      <w:pPr>
        <w:spacing w:after="0" w:line="240" w:lineRule="auto"/>
      </w:pPr>
      <w:r>
        <w:separator/>
      </w:r>
    </w:p>
  </w:footnote>
  <w:footnote w:type="continuationSeparator" w:id="0">
    <w:p w:rsidR="00F02185" w:rsidRDefault="00F02185" w:rsidP="00FC0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EF" w:rsidRDefault="00FC06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EF" w:rsidRDefault="00FC06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EF" w:rsidRDefault="00FC06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E7F81"/>
    <w:multiLevelType w:val="hybridMultilevel"/>
    <w:tmpl w:val="76201E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77BA6"/>
    <w:multiLevelType w:val="multilevel"/>
    <w:tmpl w:val="268057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3A63274A"/>
    <w:multiLevelType w:val="hybridMultilevel"/>
    <w:tmpl w:val="DEB45B7C"/>
    <w:lvl w:ilvl="0" w:tplc="5950B2E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783A51"/>
    <w:multiLevelType w:val="hybridMultilevel"/>
    <w:tmpl w:val="FA4CC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941441"/>
    <w:multiLevelType w:val="hybridMultilevel"/>
    <w:tmpl w:val="4912B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1088E"/>
    <w:multiLevelType w:val="hybridMultilevel"/>
    <w:tmpl w:val="A358E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786674"/>
    <w:multiLevelType w:val="hybridMultilevel"/>
    <w:tmpl w:val="77043EE4"/>
    <w:lvl w:ilvl="0" w:tplc="76484696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57"/>
    <w:rsid w:val="0000026E"/>
    <w:rsid w:val="00000271"/>
    <w:rsid w:val="000005CE"/>
    <w:rsid w:val="000005F6"/>
    <w:rsid w:val="0000083A"/>
    <w:rsid w:val="0000089D"/>
    <w:rsid w:val="00000918"/>
    <w:rsid w:val="0000092B"/>
    <w:rsid w:val="00000A82"/>
    <w:rsid w:val="00000F9B"/>
    <w:rsid w:val="00001021"/>
    <w:rsid w:val="000012AB"/>
    <w:rsid w:val="000013C7"/>
    <w:rsid w:val="000017BA"/>
    <w:rsid w:val="000017C5"/>
    <w:rsid w:val="00002092"/>
    <w:rsid w:val="0000236F"/>
    <w:rsid w:val="00002426"/>
    <w:rsid w:val="00002D09"/>
    <w:rsid w:val="000031DF"/>
    <w:rsid w:val="0000322D"/>
    <w:rsid w:val="000035EA"/>
    <w:rsid w:val="0000374A"/>
    <w:rsid w:val="00003D56"/>
    <w:rsid w:val="00004068"/>
    <w:rsid w:val="0000442D"/>
    <w:rsid w:val="000046B9"/>
    <w:rsid w:val="00004ADD"/>
    <w:rsid w:val="00004C87"/>
    <w:rsid w:val="00004D04"/>
    <w:rsid w:val="00005017"/>
    <w:rsid w:val="000050DA"/>
    <w:rsid w:val="00005657"/>
    <w:rsid w:val="0000587C"/>
    <w:rsid w:val="00005A9F"/>
    <w:rsid w:val="00005CC6"/>
    <w:rsid w:val="0000602E"/>
    <w:rsid w:val="00006809"/>
    <w:rsid w:val="00007182"/>
    <w:rsid w:val="000071F8"/>
    <w:rsid w:val="000073FB"/>
    <w:rsid w:val="00007C7E"/>
    <w:rsid w:val="00010073"/>
    <w:rsid w:val="0001041B"/>
    <w:rsid w:val="00010AA5"/>
    <w:rsid w:val="00010B77"/>
    <w:rsid w:val="00010D06"/>
    <w:rsid w:val="0001119D"/>
    <w:rsid w:val="00011345"/>
    <w:rsid w:val="00011524"/>
    <w:rsid w:val="00011783"/>
    <w:rsid w:val="0001198C"/>
    <w:rsid w:val="00012338"/>
    <w:rsid w:val="000124DF"/>
    <w:rsid w:val="00012613"/>
    <w:rsid w:val="00012966"/>
    <w:rsid w:val="00012C72"/>
    <w:rsid w:val="00012DC3"/>
    <w:rsid w:val="00012E62"/>
    <w:rsid w:val="0001308B"/>
    <w:rsid w:val="00013235"/>
    <w:rsid w:val="00013383"/>
    <w:rsid w:val="0001374F"/>
    <w:rsid w:val="000137AA"/>
    <w:rsid w:val="00013A22"/>
    <w:rsid w:val="00013E28"/>
    <w:rsid w:val="00014547"/>
    <w:rsid w:val="00014597"/>
    <w:rsid w:val="000145E2"/>
    <w:rsid w:val="00014729"/>
    <w:rsid w:val="00014B16"/>
    <w:rsid w:val="00014B4F"/>
    <w:rsid w:val="000150EB"/>
    <w:rsid w:val="00015141"/>
    <w:rsid w:val="00015372"/>
    <w:rsid w:val="00016144"/>
    <w:rsid w:val="0001618F"/>
    <w:rsid w:val="0001632F"/>
    <w:rsid w:val="000163C3"/>
    <w:rsid w:val="0001676D"/>
    <w:rsid w:val="000167AA"/>
    <w:rsid w:val="00017EB4"/>
    <w:rsid w:val="0002090E"/>
    <w:rsid w:val="00020ACB"/>
    <w:rsid w:val="00021E52"/>
    <w:rsid w:val="00022053"/>
    <w:rsid w:val="000220F7"/>
    <w:rsid w:val="00022166"/>
    <w:rsid w:val="000221D5"/>
    <w:rsid w:val="0002253E"/>
    <w:rsid w:val="000225FC"/>
    <w:rsid w:val="00022BA3"/>
    <w:rsid w:val="00022D1E"/>
    <w:rsid w:val="00023577"/>
    <w:rsid w:val="00023813"/>
    <w:rsid w:val="00023E60"/>
    <w:rsid w:val="0002402F"/>
    <w:rsid w:val="00024172"/>
    <w:rsid w:val="00024291"/>
    <w:rsid w:val="000246B7"/>
    <w:rsid w:val="00024957"/>
    <w:rsid w:val="000253C0"/>
    <w:rsid w:val="00025609"/>
    <w:rsid w:val="00025799"/>
    <w:rsid w:val="000257D9"/>
    <w:rsid w:val="0002594D"/>
    <w:rsid w:val="00025BAB"/>
    <w:rsid w:val="00026040"/>
    <w:rsid w:val="00026558"/>
    <w:rsid w:val="000269C1"/>
    <w:rsid w:val="00026B70"/>
    <w:rsid w:val="00026CDE"/>
    <w:rsid w:val="00026E6E"/>
    <w:rsid w:val="00026F4E"/>
    <w:rsid w:val="0002754C"/>
    <w:rsid w:val="00027A1A"/>
    <w:rsid w:val="00030B2A"/>
    <w:rsid w:val="00030B47"/>
    <w:rsid w:val="00030CB2"/>
    <w:rsid w:val="00030CB8"/>
    <w:rsid w:val="00030F76"/>
    <w:rsid w:val="00030FF7"/>
    <w:rsid w:val="00031073"/>
    <w:rsid w:val="000310CA"/>
    <w:rsid w:val="00031484"/>
    <w:rsid w:val="00031B80"/>
    <w:rsid w:val="00032888"/>
    <w:rsid w:val="00032BBA"/>
    <w:rsid w:val="00032E41"/>
    <w:rsid w:val="000330E8"/>
    <w:rsid w:val="0003332C"/>
    <w:rsid w:val="000336E7"/>
    <w:rsid w:val="00033861"/>
    <w:rsid w:val="000338F1"/>
    <w:rsid w:val="00033932"/>
    <w:rsid w:val="000339A6"/>
    <w:rsid w:val="00033D55"/>
    <w:rsid w:val="000347AA"/>
    <w:rsid w:val="00034BCD"/>
    <w:rsid w:val="00035101"/>
    <w:rsid w:val="00035597"/>
    <w:rsid w:val="00035831"/>
    <w:rsid w:val="000358C4"/>
    <w:rsid w:val="000359DF"/>
    <w:rsid w:val="00036104"/>
    <w:rsid w:val="00036206"/>
    <w:rsid w:val="000368EE"/>
    <w:rsid w:val="00036E80"/>
    <w:rsid w:val="000372F9"/>
    <w:rsid w:val="00037949"/>
    <w:rsid w:val="00037F65"/>
    <w:rsid w:val="000417B1"/>
    <w:rsid w:val="00041C7C"/>
    <w:rsid w:val="00042362"/>
    <w:rsid w:val="0004254C"/>
    <w:rsid w:val="00042572"/>
    <w:rsid w:val="00042760"/>
    <w:rsid w:val="00042ABA"/>
    <w:rsid w:val="00042DC2"/>
    <w:rsid w:val="00042E42"/>
    <w:rsid w:val="00042ECA"/>
    <w:rsid w:val="0004314D"/>
    <w:rsid w:val="000431F4"/>
    <w:rsid w:val="0004355D"/>
    <w:rsid w:val="00043622"/>
    <w:rsid w:val="00043661"/>
    <w:rsid w:val="00043722"/>
    <w:rsid w:val="00044137"/>
    <w:rsid w:val="0004455B"/>
    <w:rsid w:val="00044567"/>
    <w:rsid w:val="00044CE0"/>
    <w:rsid w:val="00044DB8"/>
    <w:rsid w:val="00044E09"/>
    <w:rsid w:val="000454A8"/>
    <w:rsid w:val="00045D11"/>
    <w:rsid w:val="000460E5"/>
    <w:rsid w:val="00046196"/>
    <w:rsid w:val="00046345"/>
    <w:rsid w:val="00046DA8"/>
    <w:rsid w:val="000470AF"/>
    <w:rsid w:val="0004728E"/>
    <w:rsid w:val="00047494"/>
    <w:rsid w:val="0004769E"/>
    <w:rsid w:val="000478C4"/>
    <w:rsid w:val="00047B9E"/>
    <w:rsid w:val="00047D43"/>
    <w:rsid w:val="0005020D"/>
    <w:rsid w:val="000506F3"/>
    <w:rsid w:val="000507A4"/>
    <w:rsid w:val="00050867"/>
    <w:rsid w:val="00050FE2"/>
    <w:rsid w:val="000517D9"/>
    <w:rsid w:val="00051BF8"/>
    <w:rsid w:val="00051DF1"/>
    <w:rsid w:val="00051FAC"/>
    <w:rsid w:val="00052103"/>
    <w:rsid w:val="000524E7"/>
    <w:rsid w:val="00052B06"/>
    <w:rsid w:val="00052BCB"/>
    <w:rsid w:val="00052BCC"/>
    <w:rsid w:val="00053A47"/>
    <w:rsid w:val="00053F17"/>
    <w:rsid w:val="000543B3"/>
    <w:rsid w:val="00054BAB"/>
    <w:rsid w:val="00054ECB"/>
    <w:rsid w:val="00055205"/>
    <w:rsid w:val="00055A96"/>
    <w:rsid w:val="00055CAB"/>
    <w:rsid w:val="000560DE"/>
    <w:rsid w:val="0005616C"/>
    <w:rsid w:val="00056206"/>
    <w:rsid w:val="00056423"/>
    <w:rsid w:val="00056A9A"/>
    <w:rsid w:val="00056FF7"/>
    <w:rsid w:val="00057274"/>
    <w:rsid w:val="000576F5"/>
    <w:rsid w:val="00057BE9"/>
    <w:rsid w:val="00060078"/>
    <w:rsid w:val="0006028C"/>
    <w:rsid w:val="000602C3"/>
    <w:rsid w:val="0006051A"/>
    <w:rsid w:val="00060893"/>
    <w:rsid w:val="00060BD4"/>
    <w:rsid w:val="000610F4"/>
    <w:rsid w:val="000611BC"/>
    <w:rsid w:val="00061386"/>
    <w:rsid w:val="0006199E"/>
    <w:rsid w:val="00061CD6"/>
    <w:rsid w:val="0006225F"/>
    <w:rsid w:val="000628F0"/>
    <w:rsid w:val="00062B90"/>
    <w:rsid w:val="0006343F"/>
    <w:rsid w:val="0006368F"/>
    <w:rsid w:val="00063997"/>
    <w:rsid w:val="00063F3A"/>
    <w:rsid w:val="00063F8B"/>
    <w:rsid w:val="00064179"/>
    <w:rsid w:val="00064621"/>
    <w:rsid w:val="00064B7D"/>
    <w:rsid w:val="00065732"/>
    <w:rsid w:val="00065C89"/>
    <w:rsid w:val="00065CBD"/>
    <w:rsid w:val="00065E6F"/>
    <w:rsid w:val="00065E9A"/>
    <w:rsid w:val="00065F06"/>
    <w:rsid w:val="00066228"/>
    <w:rsid w:val="0006638C"/>
    <w:rsid w:val="000666D1"/>
    <w:rsid w:val="00066BC1"/>
    <w:rsid w:val="00066C9F"/>
    <w:rsid w:val="000673A3"/>
    <w:rsid w:val="000679C6"/>
    <w:rsid w:val="00067B51"/>
    <w:rsid w:val="00067D4E"/>
    <w:rsid w:val="000701B0"/>
    <w:rsid w:val="000707A9"/>
    <w:rsid w:val="00070F09"/>
    <w:rsid w:val="00070F5C"/>
    <w:rsid w:val="000712A9"/>
    <w:rsid w:val="00071CC4"/>
    <w:rsid w:val="00071DCE"/>
    <w:rsid w:val="00072315"/>
    <w:rsid w:val="000727C0"/>
    <w:rsid w:val="0007289E"/>
    <w:rsid w:val="000729E1"/>
    <w:rsid w:val="000731E0"/>
    <w:rsid w:val="000736C2"/>
    <w:rsid w:val="00073762"/>
    <w:rsid w:val="000737B8"/>
    <w:rsid w:val="000739AA"/>
    <w:rsid w:val="000739BE"/>
    <w:rsid w:val="00073BAD"/>
    <w:rsid w:val="00073E79"/>
    <w:rsid w:val="0007413F"/>
    <w:rsid w:val="00074174"/>
    <w:rsid w:val="000742C6"/>
    <w:rsid w:val="000745EE"/>
    <w:rsid w:val="00074779"/>
    <w:rsid w:val="00074DC9"/>
    <w:rsid w:val="00074FD2"/>
    <w:rsid w:val="00075181"/>
    <w:rsid w:val="000756F5"/>
    <w:rsid w:val="000760F3"/>
    <w:rsid w:val="000761A0"/>
    <w:rsid w:val="00076497"/>
    <w:rsid w:val="00076722"/>
    <w:rsid w:val="000768A3"/>
    <w:rsid w:val="00076943"/>
    <w:rsid w:val="00076F6F"/>
    <w:rsid w:val="00077497"/>
    <w:rsid w:val="0007764F"/>
    <w:rsid w:val="00077835"/>
    <w:rsid w:val="0007792F"/>
    <w:rsid w:val="00077F1D"/>
    <w:rsid w:val="000800C7"/>
    <w:rsid w:val="0008024F"/>
    <w:rsid w:val="000804C5"/>
    <w:rsid w:val="00080AC2"/>
    <w:rsid w:val="00080C2C"/>
    <w:rsid w:val="00080D98"/>
    <w:rsid w:val="00080E29"/>
    <w:rsid w:val="00080E9C"/>
    <w:rsid w:val="00081035"/>
    <w:rsid w:val="00081076"/>
    <w:rsid w:val="00081160"/>
    <w:rsid w:val="0008118A"/>
    <w:rsid w:val="00081606"/>
    <w:rsid w:val="00081945"/>
    <w:rsid w:val="00081B48"/>
    <w:rsid w:val="00081E5C"/>
    <w:rsid w:val="000822AA"/>
    <w:rsid w:val="000822E9"/>
    <w:rsid w:val="00082F9D"/>
    <w:rsid w:val="000836B7"/>
    <w:rsid w:val="0008374D"/>
    <w:rsid w:val="00083D9A"/>
    <w:rsid w:val="00084371"/>
    <w:rsid w:val="0008471D"/>
    <w:rsid w:val="00084840"/>
    <w:rsid w:val="00084B2E"/>
    <w:rsid w:val="0008536A"/>
    <w:rsid w:val="00085914"/>
    <w:rsid w:val="00085938"/>
    <w:rsid w:val="000862F7"/>
    <w:rsid w:val="00086BC6"/>
    <w:rsid w:val="00087935"/>
    <w:rsid w:val="00087F7E"/>
    <w:rsid w:val="000900A6"/>
    <w:rsid w:val="00090156"/>
    <w:rsid w:val="0009049F"/>
    <w:rsid w:val="0009080C"/>
    <w:rsid w:val="0009085A"/>
    <w:rsid w:val="000909FA"/>
    <w:rsid w:val="00091B55"/>
    <w:rsid w:val="00091C50"/>
    <w:rsid w:val="00092051"/>
    <w:rsid w:val="00092154"/>
    <w:rsid w:val="00093043"/>
    <w:rsid w:val="00093B00"/>
    <w:rsid w:val="00093BA8"/>
    <w:rsid w:val="00093CD6"/>
    <w:rsid w:val="00093EA6"/>
    <w:rsid w:val="00094232"/>
    <w:rsid w:val="000944E5"/>
    <w:rsid w:val="00094541"/>
    <w:rsid w:val="000946DF"/>
    <w:rsid w:val="00094A25"/>
    <w:rsid w:val="00094C2B"/>
    <w:rsid w:val="00094E4B"/>
    <w:rsid w:val="000953C9"/>
    <w:rsid w:val="000958EE"/>
    <w:rsid w:val="00095D97"/>
    <w:rsid w:val="00096021"/>
    <w:rsid w:val="00096463"/>
    <w:rsid w:val="00096505"/>
    <w:rsid w:val="00096B6A"/>
    <w:rsid w:val="00096CEB"/>
    <w:rsid w:val="000970F2"/>
    <w:rsid w:val="000971A6"/>
    <w:rsid w:val="00097474"/>
    <w:rsid w:val="000974AB"/>
    <w:rsid w:val="0009762E"/>
    <w:rsid w:val="00097725"/>
    <w:rsid w:val="00097740"/>
    <w:rsid w:val="000979F0"/>
    <w:rsid w:val="00097A73"/>
    <w:rsid w:val="00097E48"/>
    <w:rsid w:val="000A00BD"/>
    <w:rsid w:val="000A0191"/>
    <w:rsid w:val="000A01D9"/>
    <w:rsid w:val="000A0ADC"/>
    <w:rsid w:val="000A0FFD"/>
    <w:rsid w:val="000A1048"/>
    <w:rsid w:val="000A1431"/>
    <w:rsid w:val="000A15DD"/>
    <w:rsid w:val="000A2350"/>
    <w:rsid w:val="000A2661"/>
    <w:rsid w:val="000A2747"/>
    <w:rsid w:val="000A2A4D"/>
    <w:rsid w:val="000A2AB2"/>
    <w:rsid w:val="000A2AC6"/>
    <w:rsid w:val="000A2AEF"/>
    <w:rsid w:val="000A2E34"/>
    <w:rsid w:val="000A2F4F"/>
    <w:rsid w:val="000A372B"/>
    <w:rsid w:val="000A39E6"/>
    <w:rsid w:val="000A3B8D"/>
    <w:rsid w:val="000A3FB6"/>
    <w:rsid w:val="000A41D1"/>
    <w:rsid w:val="000A447C"/>
    <w:rsid w:val="000A4814"/>
    <w:rsid w:val="000A4FAB"/>
    <w:rsid w:val="000A53D4"/>
    <w:rsid w:val="000A5465"/>
    <w:rsid w:val="000A5715"/>
    <w:rsid w:val="000A5949"/>
    <w:rsid w:val="000A5BB1"/>
    <w:rsid w:val="000A5F0F"/>
    <w:rsid w:val="000A609A"/>
    <w:rsid w:val="000A6569"/>
    <w:rsid w:val="000A6C5D"/>
    <w:rsid w:val="000A6DF2"/>
    <w:rsid w:val="000A6EEF"/>
    <w:rsid w:val="000A6F56"/>
    <w:rsid w:val="000A7198"/>
    <w:rsid w:val="000A73A2"/>
    <w:rsid w:val="000A75BE"/>
    <w:rsid w:val="000A766D"/>
    <w:rsid w:val="000A784B"/>
    <w:rsid w:val="000B059A"/>
    <w:rsid w:val="000B0957"/>
    <w:rsid w:val="000B0C46"/>
    <w:rsid w:val="000B0C6B"/>
    <w:rsid w:val="000B0E52"/>
    <w:rsid w:val="000B112A"/>
    <w:rsid w:val="000B113B"/>
    <w:rsid w:val="000B1411"/>
    <w:rsid w:val="000B1651"/>
    <w:rsid w:val="000B16CB"/>
    <w:rsid w:val="000B1C9C"/>
    <w:rsid w:val="000B2059"/>
    <w:rsid w:val="000B2737"/>
    <w:rsid w:val="000B2799"/>
    <w:rsid w:val="000B2C29"/>
    <w:rsid w:val="000B3040"/>
    <w:rsid w:val="000B3A65"/>
    <w:rsid w:val="000B3C09"/>
    <w:rsid w:val="000B3C55"/>
    <w:rsid w:val="000B3E7B"/>
    <w:rsid w:val="000B3ECB"/>
    <w:rsid w:val="000B4BB6"/>
    <w:rsid w:val="000B4EA7"/>
    <w:rsid w:val="000B54C7"/>
    <w:rsid w:val="000B568E"/>
    <w:rsid w:val="000B5761"/>
    <w:rsid w:val="000B583A"/>
    <w:rsid w:val="000B5882"/>
    <w:rsid w:val="000B58DF"/>
    <w:rsid w:val="000B5E99"/>
    <w:rsid w:val="000B6155"/>
    <w:rsid w:val="000B618A"/>
    <w:rsid w:val="000B68C2"/>
    <w:rsid w:val="000B7788"/>
    <w:rsid w:val="000B7EA9"/>
    <w:rsid w:val="000C011C"/>
    <w:rsid w:val="000C02E4"/>
    <w:rsid w:val="000C03DB"/>
    <w:rsid w:val="000C0430"/>
    <w:rsid w:val="000C05BF"/>
    <w:rsid w:val="000C08F7"/>
    <w:rsid w:val="000C0CFF"/>
    <w:rsid w:val="000C11A2"/>
    <w:rsid w:val="000C1332"/>
    <w:rsid w:val="000C13D4"/>
    <w:rsid w:val="000C1576"/>
    <w:rsid w:val="000C1BB4"/>
    <w:rsid w:val="000C1FAD"/>
    <w:rsid w:val="000C219B"/>
    <w:rsid w:val="000C253A"/>
    <w:rsid w:val="000C2C18"/>
    <w:rsid w:val="000C304D"/>
    <w:rsid w:val="000C312D"/>
    <w:rsid w:val="000C3286"/>
    <w:rsid w:val="000C3480"/>
    <w:rsid w:val="000C373A"/>
    <w:rsid w:val="000C37E9"/>
    <w:rsid w:val="000C3ABD"/>
    <w:rsid w:val="000C3F10"/>
    <w:rsid w:val="000C3FE8"/>
    <w:rsid w:val="000C4035"/>
    <w:rsid w:val="000C409D"/>
    <w:rsid w:val="000C4E92"/>
    <w:rsid w:val="000C58F8"/>
    <w:rsid w:val="000C5E30"/>
    <w:rsid w:val="000C5FF4"/>
    <w:rsid w:val="000C6005"/>
    <w:rsid w:val="000C6212"/>
    <w:rsid w:val="000C669B"/>
    <w:rsid w:val="000C66DA"/>
    <w:rsid w:val="000C6A3A"/>
    <w:rsid w:val="000C6CA5"/>
    <w:rsid w:val="000C6EC3"/>
    <w:rsid w:val="000C74AF"/>
    <w:rsid w:val="000C77CA"/>
    <w:rsid w:val="000D03F1"/>
    <w:rsid w:val="000D06AE"/>
    <w:rsid w:val="000D09CC"/>
    <w:rsid w:val="000D0A24"/>
    <w:rsid w:val="000D0B5D"/>
    <w:rsid w:val="000D0B73"/>
    <w:rsid w:val="000D0C80"/>
    <w:rsid w:val="000D16DB"/>
    <w:rsid w:val="000D19E0"/>
    <w:rsid w:val="000D22B1"/>
    <w:rsid w:val="000D24B3"/>
    <w:rsid w:val="000D28F5"/>
    <w:rsid w:val="000D2E63"/>
    <w:rsid w:val="000D37CD"/>
    <w:rsid w:val="000D38A7"/>
    <w:rsid w:val="000D38C1"/>
    <w:rsid w:val="000D3929"/>
    <w:rsid w:val="000D4006"/>
    <w:rsid w:val="000D44AE"/>
    <w:rsid w:val="000D450E"/>
    <w:rsid w:val="000D4581"/>
    <w:rsid w:val="000D4922"/>
    <w:rsid w:val="000D4CA9"/>
    <w:rsid w:val="000D5213"/>
    <w:rsid w:val="000D569E"/>
    <w:rsid w:val="000D590D"/>
    <w:rsid w:val="000D5B43"/>
    <w:rsid w:val="000D5C59"/>
    <w:rsid w:val="000D601A"/>
    <w:rsid w:val="000D65D9"/>
    <w:rsid w:val="000D6732"/>
    <w:rsid w:val="000D71D5"/>
    <w:rsid w:val="000D7525"/>
    <w:rsid w:val="000D76F0"/>
    <w:rsid w:val="000D77EB"/>
    <w:rsid w:val="000D7CB2"/>
    <w:rsid w:val="000D7EF7"/>
    <w:rsid w:val="000E05CF"/>
    <w:rsid w:val="000E085F"/>
    <w:rsid w:val="000E09D4"/>
    <w:rsid w:val="000E14D9"/>
    <w:rsid w:val="000E150F"/>
    <w:rsid w:val="000E1CA8"/>
    <w:rsid w:val="000E223C"/>
    <w:rsid w:val="000E27E4"/>
    <w:rsid w:val="000E3103"/>
    <w:rsid w:val="000E326B"/>
    <w:rsid w:val="000E3435"/>
    <w:rsid w:val="000E3465"/>
    <w:rsid w:val="000E38AC"/>
    <w:rsid w:val="000E3B9F"/>
    <w:rsid w:val="000E412E"/>
    <w:rsid w:val="000E41FE"/>
    <w:rsid w:val="000E4867"/>
    <w:rsid w:val="000E4BEE"/>
    <w:rsid w:val="000E51E1"/>
    <w:rsid w:val="000E56C6"/>
    <w:rsid w:val="000E585E"/>
    <w:rsid w:val="000E5BB5"/>
    <w:rsid w:val="000E5C42"/>
    <w:rsid w:val="000E5D1F"/>
    <w:rsid w:val="000E5D30"/>
    <w:rsid w:val="000E6224"/>
    <w:rsid w:val="000E63D3"/>
    <w:rsid w:val="000E6ADB"/>
    <w:rsid w:val="000E6D12"/>
    <w:rsid w:val="000E6F62"/>
    <w:rsid w:val="000E6F7B"/>
    <w:rsid w:val="000E71B9"/>
    <w:rsid w:val="000E76BF"/>
    <w:rsid w:val="000E78DF"/>
    <w:rsid w:val="000E79D7"/>
    <w:rsid w:val="000E7E13"/>
    <w:rsid w:val="000F081B"/>
    <w:rsid w:val="000F0C67"/>
    <w:rsid w:val="000F14A9"/>
    <w:rsid w:val="000F154F"/>
    <w:rsid w:val="000F171A"/>
    <w:rsid w:val="000F1B0C"/>
    <w:rsid w:val="000F1D54"/>
    <w:rsid w:val="000F1D57"/>
    <w:rsid w:val="000F246D"/>
    <w:rsid w:val="000F2A7B"/>
    <w:rsid w:val="000F2F57"/>
    <w:rsid w:val="000F321A"/>
    <w:rsid w:val="000F32E0"/>
    <w:rsid w:val="000F3331"/>
    <w:rsid w:val="000F3595"/>
    <w:rsid w:val="000F3A5E"/>
    <w:rsid w:val="000F3B2F"/>
    <w:rsid w:val="000F3EA4"/>
    <w:rsid w:val="000F45DE"/>
    <w:rsid w:val="000F4A7C"/>
    <w:rsid w:val="000F4B41"/>
    <w:rsid w:val="000F4C99"/>
    <w:rsid w:val="000F4D5A"/>
    <w:rsid w:val="000F6550"/>
    <w:rsid w:val="000F6A87"/>
    <w:rsid w:val="000F6BE0"/>
    <w:rsid w:val="000F722C"/>
    <w:rsid w:val="000F7509"/>
    <w:rsid w:val="000F7894"/>
    <w:rsid w:val="000F7957"/>
    <w:rsid w:val="000F7A25"/>
    <w:rsid w:val="000F7AE1"/>
    <w:rsid w:val="000F7BAA"/>
    <w:rsid w:val="000F7E7C"/>
    <w:rsid w:val="000F7F11"/>
    <w:rsid w:val="000F7F75"/>
    <w:rsid w:val="00100111"/>
    <w:rsid w:val="001005D1"/>
    <w:rsid w:val="0010060B"/>
    <w:rsid w:val="00100B4F"/>
    <w:rsid w:val="00100DFB"/>
    <w:rsid w:val="0010173B"/>
    <w:rsid w:val="001017F6"/>
    <w:rsid w:val="0010188D"/>
    <w:rsid w:val="0010199C"/>
    <w:rsid w:val="001020ED"/>
    <w:rsid w:val="00102185"/>
    <w:rsid w:val="001026A5"/>
    <w:rsid w:val="0010272D"/>
    <w:rsid w:val="00102999"/>
    <w:rsid w:val="00102E8F"/>
    <w:rsid w:val="0010311F"/>
    <w:rsid w:val="00103510"/>
    <w:rsid w:val="001037F8"/>
    <w:rsid w:val="00103BAA"/>
    <w:rsid w:val="00104154"/>
    <w:rsid w:val="001042DC"/>
    <w:rsid w:val="0010447F"/>
    <w:rsid w:val="00104516"/>
    <w:rsid w:val="00104666"/>
    <w:rsid w:val="0010469C"/>
    <w:rsid w:val="0010488B"/>
    <w:rsid w:val="0010488C"/>
    <w:rsid w:val="00105283"/>
    <w:rsid w:val="001053E1"/>
    <w:rsid w:val="00105BED"/>
    <w:rsid w:val="001065D7"/>
    <w:rsid w:val="001069C1"/>
    <w:rsid w:val="00106F55"/>
    <w:rsid w:val="0010716A"/>
    <w:rsid w:val="00107187"/>
    <w:rsid w:val="00107B12"/>
    <w:rsid w:val="00107BDD"/>
    <w:rsid w:val="0011032E"/>
    <w:rsid w:val="00110ACB"/>
    <w:rsid w:val="00110D2D"/>
    <w:rsid w:val="00111456"/>
    <w:rsid w:val="00112229"/>
    <w:rsid w:val="001123CE"/>
    <w:rsid w:val="001128E0"/>
    <w:rsid w:val="00112BFD"/>
    <w:rsid w:val="00112E0C"/>
    <w:rsid w:val="001130E2"/>
    <w:rsid w:val="0011350B"/>
    <w:rsid w:val="00113584"/>
    <w:rsid w:val="001135FD"/>
    <w:rsid w:val="001139CE"/>
    <w:rsid w:val="00113DEF"/>
    <w:rsid w:val="00113FCA"/>
    <w:rsid w:val="001141B1"/>
    <w:rsid w:val="0011481B"/>
    <w:rsid w:val="00114B4C"/>
    <w:rsid w:val="00114D13"/>
    <w:rsid w:val="00114F59"/>
    <w:rsid w:val="00115109"/>
    <w:rsid w:val="001153DD"/>
    <w:rsid w:val="00115442"/>
    <w:rsid w:val="00115685"/>
    <w:rsid w:val="00116479"/>
    <w:rsid w:val="001164D3"/>
    <w:rsid w:val="001168B2"/>
    <w:rsid w:val="00116C48"/>
    <w:rsid w:val="001170D0"/>
    <w:rsid w:val="00117446"/>
    <w:rsid w:val="0012016A"/>
    <w:rsid w:val="00120903"/>
    <w:rsid w:val="0012090F"/>
    <w:rsid w:val="001209F8"/>
    <w:rsid w:val="00120A25"/>
    <w:rsid w:val="00120A52"/>
    <w:rsid w:val="001211E5"/>
    <w:rsid w:val="001213E1"/>
    <w:rsid w:val="00121523"/>
    <w:rsid w:val="0012163B"/>
    <w:rsid w:val="00121B25"/>
    <w:rsid w:val="00121CAD"/>
    <w:rsid w:val="0012212B"/>
    <w:rsid w:val="00122507"/>
    <w:rsid w:val="001227BA"/>
    <w:rsid w:val="001229DA"/>
    <w:rsid w:val="00122BA7"/>
    <w:rsid w:val="00122D41"/>
    <w:rsid w:val="00123026"/>
    <w:rsid w:val="00123307"/>
    <w:rsid w:val="0012374C"/>
    <w:rsid w:val="00124363"/>
    <w:rsid w:val="001249AA"/>
    <w:rsid w:val="001249D6"/>
    <w:rsid w:val="00125190"/>
    <w:rsid w:val="00125387"/>
    <w:rsid w:val="00125633"/>
    <w:rsid w:val="001256D3"/>
    <w:rsid w:val="00125EB9"/>
    <w:rsid w:val="00125FCF"/>
    <w:rsid w:val="00126127"/>
    <w:rsid w:val="0012623C"/>
    <w:rsid w:val="00126389"/>
    <w:rsid w:val="00126773"/>
    <w:rsid w:val="00126835"/>
    <w:rsid w:val="00126A56"/>
    <w:rsid w:val="00126E22"/>
    <w:rsid w:val="00127223"/>
    <w:rsid w:val="0012738A"/>
    <w:rsid w:val="001273BE"/>
    <w:rsid w:val="001302FA"/>
    <w:rsid w:val="0013033C"/>
    <w:rsid w:val="0013059C"/>
    <w:rsid w:val="0013074C"/>
    <w:rsid w:val="00130C4B"/>
    <w:rsid w:val="00130FE3"/>
    <w:rsid w:val="00131198"/>
    <w:rsid w:val="0013135A"/>
    <w:rsid w:val="00131491"/>
    <w:rsid w:val="001315DB"/>
    <w:rsid w:val="00131972"/>
    <w:rsid w:val="0013197E"/>
    <w:rsid w:val="00132595"/>
    <w:rsid w:val="001327BD"/>
    <w:rsid w:val="00132B04"/>
    <w:rsid w:val="00133079"/>
    <w:rsid w:val="00133C00"/>
    <w:rsid w:val="00134260"/>
    <w:rsid w:val="00134512"/>
    <w:rsid w:val="0013519D"/>
    <w:rsid w:val="00135593"/>
    <w:rsid w:val="001357EA"/>
    <w:rsid w:val="00135AE9"/>
    <w:rsid w:val="00135BDE"/>
    <w:rsid w:val="00135E60"/>
    <w:rsid w:val="0013609F"/>
    <w:rsid w:val="00136AE7"/>
    <w:rsid w:val="00137845"/>
    <w:rsid w:val="00137CA3"/>
    <w:rsid w:val="00137E0D"/>
    <w:rsid w:val="00137E0F"/>
    <w:rsid w:val="00137E9F"/>
    <w:rsid w:val="0014056C"/>
    <w:rsid w:val="00140B2E"/>
    <w:rsid w:val="00140BF6"/>
    <w:rsid w:val="00141512"/>
    <w:rsid w:val="00141523"/>
    <w:rsid w:val="001415D6"/>
    <w:rsid w:val="00141D5C"/>
    <w:rsid w:val="00142E07"/>
    <w:rsid w:val="001436CF"/>
    <w:rsid w:val="0014388E"/>
    <w:rsid w:val="00143CB4"/>
    <w:rsid w:val="00144230"/>
    <w:rsid w:val="0014449B"/>
    <w:rsid w:val="00144684"/>
    <w:rsid w:val="00144913"/>
    <w:rsid w:val="00144D04"/>
    <w:rsid w:val="00144E61"/>
    <w:rsid w:val="00144F6F"/>
    <w:rsid w:val="0014506B"/>
    <w:rsid w:val="00145473"/>
    <w:rsid w:val="001456BF"/>
    <w:rsid w:val="00145AD3"/>
    <w:rsid w:val="001462D7"/>
    <w:rsid w:val="0014634C"/>
    <w:rsid w:val="001464C3"/>
    <w:rsid w:val="00146727"/>
    <w:rsid w:val="00146A9C"/>
    <w:rsid w:val="00146BCE"/>
    <w:rsid w:val="001471AE"/>
    <w:rsid w:val="00147CF7"/>
    <w:rsid w:val="001500DF"/>
    <w:rsid w:val="00150303"/>
    <w:rsid w:val="00150309"/>
    <w:rsid w:val="00150992"/>
    <w:rsid w:val="00150BE9"/>
    <w:rsid w:val="00150FD1"/>
    <w:rsid w:val="00151098"/>
    <w:rsid w:val="001516B4"/>
    <w:rsid w:val="0015172F"/>
    <w:rsid w:val="00151733"/>
    <w:rsid w:val="001519ED"/>
    <w:rsid w:val="00151A4D"/>
    <w:rsid w:val="00152C8B"/>
    <w:rsid w:val="00152DE6"/>
    <w:rsid w:val="00152F76"/>
    <w:rsid w:val="00152FAE"/>
    <w:rsid w:val="0015309C"/>
    <w:rsid w:val="0015315C"/>
    <w:rsid w:val="0015326A"/>
    <w:rsid w:val="0015353D"/>
    <w:rsid w:val="001539C6"/>
    <w:rsid w:val="00153ECF"/>
    <w:rsid w:val="0015409F"/>
    <w:rsid w:val="00154400"/>
    <w:rsid w:val="00154641"/>
    <w:rsid w:val="00154EE8"/>
    <w:rsid w:val="00154F91"/>
    <w:rsid w:val="00154FE3"/>
    <w:rsid w:val="00155108"/>
    <w:rsid w:val="0015547F"/>
    <w:rsid w:val="0015596A"/>
    <w:rsid w:val="001559C7"/>
    <w:rsid w:val="00155A80"/>
    <w:rsid w:val="00155BDF"/>
    <w:rsid w:val="00155DB3"/>
    <w:rsid w:val="00156714"/>
    <w:rsid w:val="00156890"/>
    <w:rsid w:val="00156F37"/>
    <w:rsid w:val="00157BFC"/>
    <w:rsid w:val="001601ED"/>
    <w:rsid w:val="001604D8"/>
    <w:rsid w:val="0016069D"/>
    <w:rsid w:val="00160FA3"/>
    <w:rsid w:val="001611A2"/>
    <w:rsid w:val="00161241"/>
    <w:rsid w:val="0016138E"/>
    <w:rsid w:val="00161642"/>
    <w:rsid w:val="00161B2F"/>
    <w:rsid w:val="00161E98"/>
    <w:rsid w:val="00162272"/>
    <w:rsid w:val="00162549"/>
    <w:rsid w:val="0016279E"/>
    <w:rsid w:val="00162808"/>
    <w:rsid w:val="00162B0C"/>
    <w:rsid w:val="00163705"/>
    <w:rsid w:val="00163C4D"/>
    <w:rsid w:val="00164692"/>
    <w:rsid w:val="001649DB"/>
    <w:rsid w:val="00165098"/>
    <w:rsid w:val="001650B9"/>
    <w:rsid w:val="00165743"/>
    <w:rsid w:val="001660C3"/>
    <w:rsid w:val="001660D9"/>
    <w:rsid w:val="0016621E"/>
    <w:rsid w:val="001664A0"/>
    <w:rsid w:val="0016676C"/>
    <w:rsid w:val="00166CC4"/>
    <w:rsid w:val="00166CDE"/>
    <w:rsid w:val="00166EFB"/>
    <w:rsid w:val="001674FB"/>
    <w:rsid w:val="00167A69"/>
    <w:rsid w:val="00170A2B"/>
    <w:rsid w:val="00170ADB"/>
    <w:rsid w:val="00170DD6"/>
    <w:rsid w:val="00171E69"/>
    <w:rsid w:val="00172005"/>
    <w:rsid w:val="0017202E"/>
    <w:rsid w:val="00172177"/>
    <w:rsid w:val="00172604"/>
    <w:rsid w:val="00172738"/>
    <w:rsid w:val="0017285C"/>
    <w:rsid w:val="001728A1"/>
    <w:rsid w:val="001728AD"/>
    <w:rsid w:val="00172C93"/>
    <w:rsid w:val="00172CEA"/>
    <w:rsid w:val="001739BF"/>
    <w:rsid w:val="00173F0F"/>
    <w:rsid w:val="00173F9B"/>
    <w:rsid w:val="00173FCA"/>
    <w:rsid w:val="001744C5"/>
    <w:rsid w:val="00174988"/>
    <w:rsid w:val="00174CAF"/>
    <w:rsid w:val="00175063"/>
    <w:rsid w:val="00175097"/>
    <w:rsid w:val="0017544D"/>
    <w:rsid w:val="00175C45"/>
    <w:rsid w:val="00175E95"/>
    <w:rsid w:val="00176223"/>
    <w:rsid w:val="0017656A"/>
    <w:rsid w:val="001766D7"/>
    <w:rsid w:val="00176808"/>
    <w:rsid w:val="00176B8D"/>
    <w:rsid w:val="00176C5D"/>
    <w:rsid w:val="00176D12"/>
    <w:rsid w:val="001770E2"/>
    <w:rsid w:val="001771D0"/>
    <w:rsid w:val="001771DA"/>
    <w:rsid w:val="0017748B"/>
    <w:rsid w:val="001776E8"/>
    <w:rsid w:val="001779CB"/>
    <w:rsid w:val="00177AF8"/>
    <w:rsid w:val="00177C12"/>
    <w:rsid w:val="00177D36"/>
    <w:rsid w:val="00177F74"/>
    <w:rsid w:val="00180396"/>
    <w:rsid w:val="001807DF"/>
    <w:rsid w:val="00180A23"/>
    <w:rsid w:val="00180ACE"/>
    <w:rsid w:val="0018112D"/>
    <w:rsid w:val="00182014"/>
    <w:rsid w:val="00182128"/>
    <w:rsid w:val="001828FD"/>
    <w:rsid w:val="001829C6"/>
    <w:rsid w:val="00182B50"/>
    <w:rsid w:val="00182BC6"/>
    <w:rsid w:val="00182C74"/>
    <w:rsid w:val="001830B7"/>
    <w:rsid w:val="0018334A"/>
    <w:rsid w:val="00183608"/>
    <w:rsid w:val="0018381C"/>
    <w:rsid w:val="0018392B"/>
    <w:rsid w:val="001839AA"/>
    <w:rsid w:val="001839BB"/>
    <w:rsid w:val="00183AA6"/>
    <w:rsid w:val="00184191"/>
    <w:rsid w:val="001844AD"/>
    <w:rsid w:val="001845D5"/>
    <w:rsid w:val="00184EB5"/>
    <w:rsid w:val="00184EE3"/>
    <w:rsid w:val="0018515E"/>
    <w:rsid w:val="001855DD"/>
    <w:rsid w:val="0018577F"/>
    <w:rsid w:val="00185E2B"/>
    <w:rsid w:val="00185FCE"/>
    <w:rsid w:val="00186183"/>
    <w:rsid w:val="001867A8"/>
    <w:rsid w:val="00186998"/>
    <w:rsid w:val="0018750B"/>
    <w:rsid w:val="00187594"/>
    <w:rsid w:val="00187869"/>
    <w:rsid w:val="00187B3C"/>
    <w:rsid w:val="00187D68"/>
    <w:rsid w:val="00187F9D"/>
    <w:rsid w:val="00190F44"/>
    <w:rsid w:val="0019102A"/>
    <w:rsid w:val="00191116"/>
    <w:rsid w:val="00191271"/>
    <w:rsid w:val="00191470"/>
    <w:rsid w:val="001916C9"/>
    <w:rsid w:val="001918A1"/>
    <w:rsid w:val="00191FB1"/>
    <w:rsid w:val="00192121"/>
    <w:rsid w:val="00192458"/>
    <w:rsid w:val="001924C8"/>
    <w:rsid w:val="00192625"/>
    <w:rsid w:val="0019280B"/>
    <w:rsid w:val="00192D34"/>
    <w:rsid w:val="00192F03"/>
    <w:rsid w:val="00193253"/>
    <w:rsid w:val="00193385"/>
    <w:rsid w:val="001936AE"/>
    <w:rsid w:val="001937A5"/>
    <w:rsid w:val="00193A05"/>
    <w:rsid w:val="00194209"/>
    <w:rsid w:val="001946F9"/>
    <w:rsid w:val="0019563A"/>
    <w:rsid w:val="00195754"/>
    <w:rsid w:val="00195955"/>
    <w:rsid w:val="00195FEF"/>
    <w:rsid w:val="001963DE"/>
    <w:rsid w:val="00196BF3"/>
    <w:rsid w:val="00197433"/>
    <w:rsid w:val="001976AF"/>
    <w:rsid w:val="0019781E"/>
    <w:rsid w:val="0019789B"/>
    <w:rsid w:val="00197AA4"/>
    <w:rsid w:val="001A02D1"/>
    <w:rsid w:val="001A03BE"/>
    <w:rsid w:val="001A052C"/>
    <w:rsid w:val="001A0572"/>
    <w:rsid w:val="001A096B"/>
    <w:rsid w:val="001A0CD7"/>
    <w:rsid w:val="001A0EA7"/>
    <w:rsid w:val="001A11AE"/>
    <w:rsid w:val="001A143D"/>
    <w:rsid w:val="001A15CD"/>
    <w:rsid w:val="001A187E"/>
    <w:rsid w:val="001A1C38"/>
    <w:rsid w:val="001A1D90"/>
    <w:rsid w:val="001A211F"/>
    <w:rsid w:val="001A2525"/>
    <w:rsid w:val="001A2603"/>
    <w:rsid w:val="001A29E9"/>
    <w:rsid w:val="001A2A96"/>
    <w:rsid w:val="001A2E13"/>
    <w:rsid w:val="001A3250"/>
    <w:rsid w:val="001A3891"/>
    <w:rsid w:val="001A3939"/>
    <w:rsid w:val="001A49DA"/>
    <w:rsid w:val="001A4C80"/>
    <w:rsid w:val="001A4C9B"/>
    <w:rsid w:val="001A4CC1"/>
    <w:rsid w:val="001A4E45"/>
    <w:rsid w:val="001A4E5C"/>
    <w:rsid w:val="001A4F1C"/>
    <w:rsid w:val="001A50AE"/>
    <w:rsid w:val="001A50BB"/>
    <w:rsid w:val="001A50D8"/>
    <w:rsid w:val="001A56A2"/>
    <w:rsid w:val="001A57F4"/>
    <w:rsid w:val="001A58A8"/>
    <w:rsid w:val="001A6124"/>
    <w:rsid w:val="001A6D33"/>
    <w:rsid w:val="001A6F1D"/>
    <w:rsid w:val="001A7089"/>
    <w:rsid w:val="001A70EA"/>
    <w:rsid w:val="001A70F3"/>
    <w:rsid w:val="001A7603"/>
    <w:rsid w:val="001A77A5"/>
    <w:rsid w:val="001A79D1"/>
    <w:rsid w:val="001B00BB"/>
    <w:rsid w:val="001B01F3"/>
    <w:rsid w:val="001B021B"/>
    <w:rsid w:val="001B03F1"/>
    <w:rsid w:val="001B072A"/>
    <w:rsid w:val="001B0940"/>
    <w:rsid w:val="001B0A20"/>
    <w:rsid w:val="001B0C04"/>
    <w:rsid w:val="001B1140"/>
    <w:rsid w:val="001B116B"/>
    <w:rsid w:val="001B18BC"/>
    <w:rsid w:val="001B1A43"/>
    <w:rsid w:val="001B1B1E"/>
    <w:rsid w:val="001B1E5D"/>
    <w:rsid w:val="001B23E6"/>
    <w:rsid w:val="001B2444"/>
    <w:rsid w:val="001B2552"/>
    <w:rsid w:val="001B258A"/>
    <w:rsid w:val="001B2C25"/>
    <w:rsid w:val="001B31DE"/>
    <w:rsid w:val="001B37EE"/>
    <w:rsid w:val="001B3BAC"/>
    <w:rsid w:val="001B3D24"/>
    <w:rsid w:val="001B3E5E"/>
    <w:rsid w:val="001B3F1F"/>
    <w:rsid w:val="001B4169"/>
    <w:rsid w:val="001B47D9"/>
    <w:rsid w:val="001B48E7"/>
    <w:rsid w:val="001B4A66"/>
    <w:rsid w:val="001B4B19"/>
    <w:rsid w:val="001B4FD4"/>
    <w:rsid w:val="001B51EA"/>
    <w:rsid w:val="001B5956"/>
    <w:rsid w:val="001B5E72"/>
    <w:rsid w:val="001B62DB"/>
    <w:rsid w:val="001B63D3"/>
    <w:rsid w:val="001B6AEB"/>
    <w:rsid w:val="001B701C"/>
    <w:rsid w:val="001B73FE"/>
    <w:rsid w:val="001B752E"/>
    <w:rsid w:val="001B7A15"/>
    <w:rsid w:val="001B7E21"/>
    <w:rsid w:val="001C0643"/>
    <w:rsid w:val="001C0B35"/>
    <w:rsid w:val="001C0FEF"/>
    <w:rsid w:val="001C11A3"/>
    <w:rsid w:val="001C1309"/>
    <w:rsid w:val="001C1359"/>
    <w:rsid w:val="001C1551"/>
    <w:rsid w:val="001C175D"/>
    <w:rsid w:val="001C1A10"/>
    <w:rsid w:val="001C1E10"/>
    <w:rsid w:val="001C238E"/>
    <w:rsid w:val="001C2582"/>
    <w:rsid w:val="001C2707"/>
    <w:rsid w:val="001C279C"/>
    <w:rsid w:val="001C2F13"/>
    <w:rsid w:val="001C2F7E"/>
    <w:rsid w:val="001C3086"/>
    <w:rsid w:val="001C36B5"/>
    <w:rsid w:val="001C38AF"/>
    <w:rsid w:val="001C3A5A"/>
    <w:rsid w:val="001C3A91"/>
    <w:rsid w:val="001C3B02"/>
    <w:rsid w:val="001C3CDD"/>
    <w:rsid w:val="001C42F5"/>
    <w:rsid w:val="001C440C"/>
    <w:rsid w:val="001C4C2F"/>
    <w:rsid w:val="001C4E5F"/>
    <w:rsid w:val="001C4EE3"/>
    <w:rsid w:val="001C54A6"/>
    <w:rsid w:val="001C57F6"/>
    <w:rsid w:val="001C61F9"/>
    <w:rsid w:val="001C64C4"/>
    <w:rsid w:val="001C6A26"/>
    <w:rsid w:val="001C6D37"/>
    <w:rsid w:val="001C74EB"/>
    <w:rsid w:val="001C7556"/>
    <w:rsid w:val="001C7635"/>
    <w:rsid w:val="001C7740"/>
    <w:rsid w:val="001C788F"/>
    <w:rsid w:val="001C794A"/>
    <w:rsid w:val="001C7B00"/>
    <w:rsid w:val="001C7BAA"/>
    <w:rsid w:val="001C7CDE"/>
    <w:rsid w:val="001C7CF0"/>
    <w:rsid w:val="001D00FB"/>
    <w:rsid w:val="001D03A8"/>
    <w:rsid w:val="001D0960"/>
    <w:rsid w:val="001D0A0A"/>
    <w:rsid w:val="001D0D96"/>
    <w:rsid w:val="001D0E2B"/>
    <w:rsid w:val="001D10A3"/>
    <w:rsid w:val="001D1190"/>
    <w:rsid w:val="001D1534"/>
    <w:rsid w:val="001D1AC5"/>
    <w:rsid w:val="001D1C85"/>
    <w:rsid w:val="001D1C9B"/>
    <w:rsid w:val="001D26DC"/>
    <w:rsid w:val="001D342B"/>
    <w:rsid w:val="001D3AA7"/>
    <w:rsid w:val="001D3CD3"/>
    <w:rsid w:val="001D417F"/>
    <w:rsid w:val="001D42FE"/>
    <w:rsid w:val="001D460F"/>
    <w:rsid w:val="001D466C"/>
    <w:rsid w:val="001D4B85"/>
    <w:rsid w:val="001D52DC"/>
    <w:rsid w:val="001D5734"/>
    <w:rsid w:val="001D5B15"/>
    <w:rsid w:val="001D6301"/>
    <w:rsid w:val="001D6885"/>
    <w:rsid w:val="001D6C61"/>
    <w:rsid w:val="001D6C62"/>
    <w:rsid w:val="001D7235"/>
    <w:rsid w:val="001D79F1"/>
    <w:rsid w:val="001D7A6A"/>
    <w:rsid w:val="001E023A"/>
    <w:rsid w:val="001E0DF0"/>
    <w:rsid w:val="001E1140"/>
    <w:rsid w:val="001E1168"/>
    <w:rsid w:val="001E116D"/>
    <w:rsid w:val="001E13E5"/>
    <w:rsid w:val="001E1CEF"/>
    <w:rsid w:val="001E25B4"/>
    <w:rsid w:val="001E2811"/>
    <w:rsid w:val="001E2ED7"/>
    <w:rsid w:val="001E2F31"/>
    <w:rsid w:val="001E2FA5"/>
    <w:rsid w:val="001E32B9"/>
    <w:rsid w:val="001E333A"/>
    <w:rsid w:val="001E3B78"/>
    <w:rsid w:val="001E3D34"/>
    <w:rsid w:val="001E46ED"/>
    <w:rsid w:val="001E48E1"/>
    <w:rsid w:val="001E5378"/>
    <w:rsid w:val="001E546B"/>
    <w:rsid w:val="001E5649"/>
    <w:rsid w:val="001E57AC"/>
    <w:rsid w:val="001E5912"/>
    <w:rsid w:val="001E5E93"/>
    <w:rsid w:val="001E6114"/>
    <w:rsid w:val="001E62B5"/>
    <w:rsid w:val="001E6BDE"/>
    <w:rsid w:val="001E6CB8"/>
    <w:rsid w:val="001E6EA7"/>
    <w:rsid w:val="001E70F4"/>
    <w:rsid w:val="001E7683"/>
    <w:rsid w:val="001E7937"/>
    <w:rsid w:val="001E7ADF"/>
    <w:rsid w:val="001F0272"/>
    <w:rsid w:val="001F0524"/>
    <w:rsid w:val="001F12A0"/>
    <w:rsid w:val="001F1591"/>
    <w:rsid w:val="001F1756"/>
    <w:rsid w:val="001F1873"/>
    <w:rsid w:val="001F21A3"/>
    <w:rsid w:val="001F27A1"/>
    <w:rsid w:val="001F28FB"/>
    <w:rsid w:val="001F29D6"/>
    <w:rsid w:val="001F2E57"/>
    <w:rsid w:val="001F3289"/>
    <w:rsid w:val="001F396D"/>
    <w:rsid w:val="001F3F76"/>
    <w:rsid w:val="001F4232"/>
    <w:rsid w:val="001F4373"/>
    <w:rsid w:val="001F4775"/>
    <w:rsid w:val="001F48BB"/>
    <w:rsid w:val="001F4D79"/>
    <w:rsid w:val="001F657C"/>
    <w:rsid w:val="001F6AC3"/>
    <w:rsid w:val="001F7320"/>
    <w:rsid w:val="001F7C74"/>
    <w:rsid w:val="001F7E55"/>
    <w:rsid w:val="002000DA"/>
    <w:rsid w:val="00200161"/>
    <w:rsid w:val="00200536"/>
    <w:rsid w:val="002007BC"/>
    <w:rsid w:val="00200E20"/>
    <w:rsid w:val="00200F0C"/>
    <w:rsid w:val="002016D5"/>
    <w:rsid w:val="00201892"/>
    <w:rsid w:val="00201B33"/>
    <w:rsid w:val="00202047"/>
    <w:rsid w:val="0020273A"/>
    <w:rsid w:val="0020296E"/>
    <w:rsid w:val="00202D0E"/>
    <w:rsid w:val="00203044"/>
    <w:rsid w:val="00203108"/>
    <w:rsid w:val="00203379"/>
    <w:rsid w:val="002035D3"/>
    <w:rsid w:val="00203705"/>
    <w:rsid w:val="0020375D"/>
    <w:rsid w:val="00203B8F"/>
    <w:rsid w:val="00203CD2"/>
    <w:rsid w:val="002044A1"/>
    <w:rsid w:val="002051B8"/>
    <w:rsid w:val="00205933"/>
    <w:rsid w:val="002059E7"/>
    <w:rsid w:val="00205BF0"/>
    <w:rsid w:val="00205C64"/>
    <w:rsid w:val="00206003"/>
    <w:rsid w:val="0020629C"/>
    <w:rsid w:val="00206314"/>
    <w:rsid w:val="0020664B"/>
    <w:rsid w:val="00206999"/>
    <w:rsid w:val="00206DB6"/>
    <w:rsid w:val="00206DFC"/>
    <w:rsid w:val="00206F81"/>
    <w:rsid w:val="002070FD"/>
    <w:rsid w:val="00207264"/>
    <w:rsid w:val="002072A2"/>
    <w:rsid w:val="0021014A"/>
    <w:rsid w:val="002101C0"/>
    <w:rsid w:val="002102DF"/>
    <w:rsid w:val="00210302"/>
    <w:rsid w:val="00210A8F"/>
    <w:rsid w:val="00210C08"/>
    <w:rsid w:val="00211135"/>
    <w:rsid w:val="002111BB"/>
    <w:rsid w:val="002114D3"/>
    <w:rsid w:val="002119DF"/>
    <w:rsid w:val="00212EB0"/>
    <w:rsid w:val="002139FC"/>
    <w:rsid w:val="00213CEB"/>
    <w:rsid w:val="002141AB"/>
    <w:rsid w:val="002147A2"/>
    <w:rsid w:val="002148FD"/>
    <w:rsid w:val="00214D13"/>
    <w:rsid w:val="00215229"/>
    <w:rsid w:val="002159C6"/>
    <w:rsid w:val="002160DF"/>
    <w:rsid w:val="00216777"/>
    <w:rsid w:val="00216B70"/>
    <w:rsid w:val="00216C80"/>
    <w:rsid w:val="002175CD"/>
    <w:rsid w:val="002175F0"/>
    <w:rsid w:val="00217776"/>
    <w:rsid w:val="00217840"/>
    <w:rsid w:val="0021789D"/>
    <w:rsid w:val="00220468"/>
    <w:rsid w:val="00220483"/>
    <w:rsid w:val="00220BCF"/>
    <w:rsid w:val="00220D2F"/>
    <w:rsid w:val="00221215"/>
    <w:rsid w:val="002213C7"/>
    <w:rsid w:val="0022176A"/>
    <w:rsid w:val="00221A4E"/>
    <w:rsid w:val="00221B3B"/>
    <w:rsid w:val="00221C3E"/>
    <w:rsid w:val="002221EB"/>
    <w:rsid w:val="00222583"/>
    <w:rsid w:val="00222966"/>
    <w:rsid w:val="002235A3"/>
    <w:rsid w:val="00223FFC"/>
    <w:rsid w:val="00224250"/>
    <w:rsid w:val="002245F0"/>
    <w:rsid w:val="0022473A"/>
    <w:rsid w:val="00224AD5"/>
    <w:rsid w:val="00224BE2"/>
    <w:rsid w:val="00224D1E"/>
    <w:rsid w:val="00224D59"/>
    <w:rsid w:val="00224E2A"/>
    <w:rsid w:val="00225060"/>
    <w:rsid w:val="0022506F"/>
    <w:rsid w:val="00225814"/>
    <w:rsid w:val="00225C18"/>
    <w:rsid w:val="0022608B"/>
    <w:rsid w:val="002261EA"/>
    <w:rsid w:val="00226349"/>
    <w:rsid w:val="0022654D"/>
    <w:rsid w:val="002275A5"/>
    <w:rsid w:val="00227646"/>
    <w:rsid w:val="00227EDD"/>
    <w:rsid w:val="0023011E"/>
    <w:rsid w:val="0023031B"/>
    <w:rsid w:val="002303AC"/>
    <w:rsid w:val="00230F57"/>
    <w:rsid w:val="002314AB"/>
    <w:rsid w:val="00231830"/>
    <w:rsid w:val="00231ECC"/>
    <w:rsid w:val="002328AE"/>
    <w:rsid w:val="00232930"/>
    <w:rsid w:val="00232C84"/>
    <w:rsid w:val="00232CDA"/>
    <w:rsid w:val="00232F4A"/>
    <w:rsid w:val="00233828"/>
    <w:rsid w:val="002339D1"/>
    <w:rsid w:val="00233B95"/>
    <w:rsid w:val="00234621"/>
    <w:rsid w:val="002346A2"/>
    <w:rsid w:val="00234C62"/>
    <w:rsid w:val="0023506C"/>
    <w:rsid w:val="002352F9"/>
    <w:rsid w:val="00235ADA"/>
    <w:rsid w:val="00235B46"/>
    <w:rsid w:val="002363EE"/>
    <w:rsid w:val="00236A4D"/>
    <w:rsid w:val="00236BAC"/>
    <w:rsid w:val="00236CF6"/>
    <w:rsid w:val="00236DD4"/>
    <w:rsid w:val="00237715"/>
    <w:rsid w:val="00237745"/>
    <w:rsid w:val="002400F0"/>
    <w:rsid w:val="00240242"/>
    <w:rsid w:val="002402B7"/>
    <w:rsid w:val="00240467"/>
    <w:rsid w:val="00240E73"/>
    <w:rsid w:val="00241098"/>
    <w:rsid w:val="00241166"/>
    <w:rsid w:val="0024137D"/>
    <w:rsid w:val="00241782"/>
    <w:rsid w:val="002417C4"/>
    <w:rsid w:val="002417E6"/>
    <w:rsid w:val="0024180F"/>
    <w:rsid w:val="00241C5B"/>
    <w:rsid w:val="00241CD9"/>
    <w:rsid w:val="002421E1"/>
    <w:rsid w:val="0024236B"/>
    <w:rsid w:val="00242439"/>
    <w:rsid w:val="00242465"/>
    <w:rsid w:val="002426F4"/>
    <w:rsid w:val="0024289E"/>
    <w:rsid w:val="00242E62"/>
    <w:rsid w:val="00242FDF"/>
    <w:rsid w:val="00243309"/>
    <w:rsid w:val="002437EE"/>
    <w:rsid w:val="00243B95"/>
    <w:rsid w:val="00243CA6"/>
    <w:rsid w:val="00243CB2"/>
    <w:rsid w:val="00243DDD"/>
    <w:rsid w:val="002445EE"/>
    <w:rsid w:val="002447A7"/>
    <w:rsid w:val="00245236"/>
    <w:rsid w:val="002456C1"/>
    <w:rsid w:val="00245D03"/>
    <w:rsid w:val="00245FE4"/>
    <w:rsid w:val="0024605A"/>
    <w:rsid w:val="00246458"/>
    <w:rsid w:val="0024650D"/>
    <w:rsid w:val="002469E5"/>
    <w:rsid w:val="002469F2"/>
    <w:rsid w:val="00246D2D"/>
    <w:rsid w:val="00246E1B"/>
    <w:rsid w:val="002476AF"/>
    <w:rsid w:val="0025003F"/>
    <w:rsid w:val="002501D2"/>
    <w:rsid w:val="002503E9"/>
    <w:rsid w:val="00250FEF"/>
    <w:rsid w:val="00251AF4"/>
    <w:rsid w:val="002524B7"/>
    <w:rsid w:val="0025255F"/>
    <w:rsid w:val="0025256C"/>
    <w:rsid w:val="002526D9"/>
    <w:rsid w:val="0025298E"/>
    <w:rsid w:val="002529C8"/>
    <w:rsid w:val="00252C01"/>
    <w:rsid w:val="00252CB7"/>
    <w:rsid w:val="00252CF5"/>
    <w:rsid w:val="00252EA7"/>
    <w:rsid w:val="0025361C"/>
    <w:rsid w:val="00253B77"/>
    <w:rsid w:val="00254251"/>
    <w:rsid w:val="0025433A"/>
    <w:rsid w:val="00254762"/>
    <w:rsid w:val="00254B2E"/>
    <w:rsid w:val="00254C0F"/>
    <w:rsid w:val="00254CAF"/>
    <w:rsid w:val="00255063"/>
    <w:rsid w:val="00255780"/>
    <w:rsid w:val="00255A9B"/>
    <w:rsid w:val="00255C51"/>
    <w:rsid w:val="00255D91"/>
    <w:rsid w:val="00256215"/>
    <w:rsid w:val="00256372"/>
    <w:rsid w:val="002564DA"/>
    <w:rsid w:val="00256861"/>
    <w:rsid w:val="002569E2"/>
    <w:rsid w:val="00256BC8"/>
    <w:rsid w:val="002571F5"/>
    <w:rsid w:val="00260583"/>
    <w:rsid w:val="00260B8B"/>
    <w:rsid w:val="00260FA7"/>
    <w:rsid w:val="00260FB4"/>
    <w:rsid w:val="002613E5"/>
    <w:rsid w:val="00261590"/>
    <w:rsid w:val="002616CA"/>
    <w:rsid w:val="002623A4"/>
    <w:rsid w:val="002625A5"/>
    <w:rsid w:val="00262B70"/>
    <w:rsid w:val="00262C24"/>
    <w:rsid w:val="00263556"/>
    <w:rsid w:val="00263646"/>
    <w:rsid w:val="00263AD4"/>
    <w:rsid w:val="00263B77"/>
    <w:rsid w:val="002640AA"/>
    <w:rsid w:val="00264496"/>
    <w:rsid w:val="00264A3D"/>
    <w:rsid w:val="00265528"/>
    <w:rsid w:val="00265668"/>
    <w:rsid w:val="00265713"/>
    <w:rsid w:val="00265727"/>
    <w:rsid w:val="00265C65"/>
    <w:rsid w:val="00266333"/>
    <w:rsid w:val="00266C54"/>
    <w:rsid w:val="00266C69"/>
    <w:rsid w:val="00267384"/>
    <w:rsid w:val="00267961"/>
    <w:rsid w:val="00267A79"/>
    <w:rsid w:val="00267C32"/>
    <w:rsid w:val="00267EF6"/>
    <w:rsid w:val="002703C7"/>
    <w:rsid w:val="0027047D"/>
    <w:rsid w:val="00270BFB"/>
    <w:rsid w:val="00270D74"/>
    <w:rsid w:val="00271156"/>
    <w:rsid w:val="002715CB"/>
    <w:rsid w:val="00271809"/>
    <w:rsid w:val="0027184C"/>
    <w:rsid w:val="00272735"/>
    <w:rsid w:val="0027277D"/>
    <w:rsid w:val="0027293B"/>
    <w:rsid w:val="002733E5"/>
    <w:rsid w:val="002735F5"/>
    <w:rsid w:val="00273DAF"/>
    <w:rsid w:val="00274B51"/>
    <w:rsid w:val="00274D48"/>
    <w:rsid w:val="002751FC"/>
    <w:rsid w:val="0027533E"/>
    <w:rsid w:val="00275379"/>
    <w:rsid w:val="002757DB"/>
    <w:rsid w:val="00275F38"/>
    <w:rsid w:val="0027612F"/>
    <w:rsid w:val="00276365"/>
    <w:rsid w:val="00276698"/>
    <w:rsid w:val="002768D6"/>
    <w:rsid w:val="0027711A"/>
    <w:rsid w:val="002775FB"/>
    <w:rsid w:val="00277681"/>
    <w:rsid w:val="00277858"/>
    <w:rsid w:val="002779FF"/>
    <w:rsid w:val="00277B90"/>
    <w:rsid w:val="00277C3B"/>
    <w:rsid w:val="00277D9A"/>
    <w:rsid w:val="002805D1"/>
    <w:rsid w:val="0028076A"/>
    <w:rsid w:val="00280A82"/>
    <w:rsid w:val="002810CC"/>
    <w:rsid w:val="002814EA"/>
    <w:rsid w:val="00281907"/>
    <w:rsid w:val="00281982"/>
    <w:rsid w:val="00281C81"/>
    <w:rsid w:val="0028200D"/>
    <w:rsid w:val="0028206C"/>
    <w:rsid w:val="0028269E"/>
    <w:rsid w:val="00282CBA"/>
    <w:rsid w:val="00283025"/>
    <w:rsid w:val="00283691"/>
    <w:rsid w:val="00283850"/>
    <w:rsid w:val="00284292"/>
    <w:rsid w:val="0028436E"/>
    <w:rsid w:val="00284930"/>
    <w:rsid w:val="00284E40"/>
    <w:rsid w:val="00284FB3"/>
    <w:rsid w:val="00284FC2"/>
    <w:rsid w:val="002850AB"/>
    <w:rsid w:val="00285348"/>
    <w:rsid w:val="002856F9"/>
    <w:rsid w:val="0028607C"/>
    <w:rsid w:val="00286529"/>
    <w:rsid w:val="002867E4"/>
    <w:rsid w:val="00286B2F"/>
    <w:rsid w:val="00286F26"/>
    <w:rsid w:val="002872C8"/>
    <w:rsid w:val="00287330"/>
    <w:rsid w:val="002874EC"/>
    <w:rsid w:val="00287523"/>
    <w:rsid w:val="002876F6"/>
    <w:rsid w:val="002877B3"/>
    <w:rsid w:val="00287843"/>
    <w:rsid w:val="00287DB1"/>
    <w:rsid w:val="00287E56"/>
    <w:rsid w:val="00287E9E"/>
    <w:rsid w:val="0029019C"/>
    <w:rsid w:val="00290353"/>
    <w:rsid w:val="002903C2"/>
    <w:rsid w:val="00290466"/>
    <w:rsid w:val="002906F3"/>
    <w:rsid w:val="00290A95"/>
    <w:rsid w:val="002911F3"/>
    <w:rsid w:val="00291352"/>
    <w:rsid w:val="0029136F"/>
    <w:rsid w:val="00291770"/>
    <w:rsid w:val="00291C94"/>
    <w:rsid w:val="00291DEF"/>
    <w:rsid w:val="00291E4E"/>
    <w:rsid w:val="002922DC"/>
    <w:rsid w:val="00292B70"/>
    <w:rsid w:val="00292C21"/>
    <w:rsid w:val="002932CB"/>
    <w:rsid w:val="0029372D"/>
    <w:rsid w:val="0029430D"/>
    <w:rsid w:val="00294668"/>
    <w:rsid w:val="002948E5"/>
    <w:rsid w:val="00294A77"/>
    <w:rsid w:val="00294C82"/>
    <w:rsid w:val="00294F59"/>
    <w:rsid w:val="00295819"/>
    <w:rsid w:val="002958D1"/>
    <w:rsid w:val="00295F3B"/>
    <w:rsid w:val="00296252"/>
    <w:rsid w:val="00296603"/>
    <w:rsid w:val="00296D09"/>
    <w:rsid w:val="00296EB5"/>
    <w:rsid w:val="00297063"/>
    <w:rsid w:val="002975F0"/>
    <w:rsid w:val="00297D07"/>
    <w:rsid w:val="00297E6A"/>
    <w:rsid w:val="002A005A"/>
    <w:rsid w:val="002A01FA"/>
    <w:rsid w:val="002A0280"/>
    <w:rsid w:val="002A030B"/>
    <w:rsid w:val="002A069C"/>
    <w:rsid w:val="002A0B44"/>
    <w:rsid w:val="002A0BC4"/>
    <w:rsid w:val="002A12D3"/>
    <w:rsid w:val="002A13B5"/>
    <w:rsid w:val="002A17A7"/>
    <w:rsid w:val="002A21D8"/>
    <w:rsid w:val="002A33E4"/>
    <w:rsid w:val="002A3620"/>
    <w:rsid w:val="002A3A0A"/>
    <w:rsid w:val="002A3CFF"/>
    <w:rsid w:val="002A3F93"/>
    <w:rsid w:val="002A4013"/>
    <w:rsid w:val="002A44EB"/>
    <w:rsid w:val="002A46D1"/>
    <w:rsid w:val="002A4BD6"/>
    <w:rsid w:val="002A52FD"/>
    <w:rsid w:val="002A57DA"/>
    <w:rsid w:val="002A5AD8"/>
    <w:rsid w:val="002A5B80"/>
    <w:rsid w:val="002A64B0"/>
    <w:rsid w:val="002A6609"/>
    <w:rsid w:val="002A6C35"/>
    <w:rsid w:val="002A6DE8"/>
    <w:rsid w:val="002A6FFA"/>
    <w:rsid w:val="002A72C5"/>
    <w:rsid w:val="002A77CA"/>
    <w:rsid w:val="002A782F"/>
    <w:rsid w:val="002A7931"/>
    <w:rsid w:val="002B09E4"/>
    <w:rsid w:val="002B0B6E"/>
    <w:rsid w:val="002B0DB8"/>
    <w:rsid w:val="002B119F"/>
    <w:rsid w:val="002B13F5"/>
    <w:rsid w:val="002B14AF"/>
    <w:rsid w:val="002B15D3"/>
    <w:rsid w:val="002B1673"/>
    <w:rsid w:val="002B16C2"/>
    <w:rsid w:val="002B18C6"/>
    <w:rsid w:val="002B20FE"/>
    <w:rsid w:val="002B2B17"/>
    <w:rsid w:val="002B2C5A"/>
    <w:rsid w:val="002B36AD"/>
    <w:rsid w:val="002B36D7"/>
    <w:rsid w:val="002B4347"/>
    <w:rsid w:val="002B449A"/>
    <w:rsid w:val="002B46A7"/>
    <w:rsid w:val="002B5EBC"/>
    <w:rsid w:val="002B6593"/>
    <w:rsid w:val="002B6813"/>
    <w:rsid w:val="002B6F79"/>
    <w:rsid w:val="002B76D5"/>
    <w:rsid w:val="002B76DE"/>
    <w:rsid w:val="002B7D0F"/>
    <w:rsid w:val="002C0E99"/>
    <w:rsid w:val="002C11AC"/>
    <w:rsid w:val="002C1382"/>
    <w:rsid w:val="002C144F"/>
    <w:rsid w:val="002C1C18"/>
    <w:rsid w:val="002C1E8E"/>
    <w:rsid w:val="002C2411"/>
    <w:rsid w:val="002C27D8"/>
    <w:rsid w:val="002C294D"/>
    <w:rsid w:val="002C3196"/>
    <w:rsid w:val="002C3E02"/>
    <w:rsid w:val="002C456C"/>
    <w:rsid w:val="002C4AC1"/>
    <w:rsid w:val="002C4ADF"/>
    <w:rsid w:val="002C4E41"/>
    <w:rsid w:val="002C5264"/>
    <w:rsid w:val="002C53E3"/>
    <w:rsid w:val="002C5697"/>
    <w:rsid w:val="002C5FCB"/>
    <w:rsid w:val="002C62BC"/>
    <w:rsid w:val="002C635E"/>
    <w:rsid w:val="002C6B3D"/>
    <w:rsid w:val="002C6CCC"/>
    <w:rsid w:val="002C755F"/>
    <w:rsid w:val="002C77FA"/>
    <w:rsid w:val="002C7D4A"/>
    <w:rsid w:val="002C7E5F"/>
    <w:rsid w:val="002C7F5A"/>
    <w:rsid w:val="002D06A1"/>
    <w:rsid w:val="002D074F"/>
    <w:rsid w:val="002D0B0D"/>
    <w:rsid w:val="002D0E73"/>
    <w:rsid w:val="002D0FD0"/>
    <w:rsid w:val="002D174E"/>
    <w:rsid w:val="002D17FC"/>
    <w:rsid w:val="002D1B1D"/>
    <w:rsid w:val="002D2920"/>
    <w:rsid w:val="002D2E91"/>
    <w:rsid w:val="002D2EBD"/>
    <w:rsid w:val="002D308A"/>
    <w:rsid w:val="002D3404"/>
    <w:rsid w:val="002D3557"/>
    <w:rsid w:val="002D3AE9"/>
    <w:rsid w:val="002D424A"/>
    <w:rsid w:val="002D42D6"/>
    <w:rsid w:val="002D45FE"/>
    <w:rsid w:val="002D4B41"/>
    <w:rsid w:val="002D4D5B"/>
    <w:rsid w:val="002D51A8"/>
    <w:rsid w:val="002D5271"/>
    <w:rsid w:val="002D5322"/>
    <w:rsid w:val="002D54A3"/>
    <w:rsid w:val="002D5A0B"/>
    <w:rsid w:val="002D6940"/>
    <w:rsid w:val="002D6E90"/>
    <w:rsid w:val="002D7694"/>
    <w:rsid w:val="002D794C"/>
    <w:rsid w:val="002D7A12"/>
    <w:rsid w:val="002D7BA3"/>
    <w:rsid w:val="002D7C56"/>
    <w:rsid w:val="002D7EA9"/>
    <w:rsid w:val="002D7F9E"/>
    <w:rsid w:val="002E035B"/>
    <w:rsid w:val="002E0760"/>
    <w:rsid w:val="002E0B84"/>
    <w:rsid w:val="002E0FA9"/>
    <w:rsid w:val="002E1534"/>
    <w:rsid w:val="002E1B02"/>
    <w:rsid w:val="002E1CBE"/>
    <w:rsid w:val="002E2026"/>
    <w:rsid w:val="002E24EA"/>
    <w:rsid w:val="002E25A7"/>
    <w:rsid w:val="002E2680"/>
    <w:rsid w:val="002E31C7"/>
    <w:rsid w:val="002E31CC"/>
    <w:rsid w:val="002E384F"/>
    <w:rsid w:val="002E3985"/>
    <w:rsid w:val="002E43C3"/>
    <w:rsid w:val="002E4A8A"/>
    <w:rsid w:val="002E53F8"/>
    <w:rsid w:val="002E544B"/>
    <w:rsid w:val="002E5546"/>
    <w:rsid w:val="002E562D"/>
    <w:rsid w:val="002E5663"/>
    <w:rsid w:val="002E5DAA"/>
    <w:rsid w:val="002E5DE6"/>
    <w:rsid w:val="002E674A"/>
    <w:rsid w:val="002E6937"/>
    <w:rsid w:val="002E69B5"/>
    <w:rsid w:val="002E72D9"/>
    <w:rsid w:val="002E735E"/>
    <w:rsid w:val="002E7706"/>
    <w:rsid w:val="002E783B"/>
    <w:rsid w:val="002E7AA2"/>
    <w:rsid w:val="002F03E6"/>
    <w:rsid w:val="002F05B1"/>
    <w:rsid w:val="002F05BC"/>
    <w:rsid w:val="002F0F76"/>
    <w:rsid w:val="002F1024"/>
    <w:rsid w:val="002F1116"/>
    <w:rsid w:val="002F1475"/>
    <w:rsid w:val="002F1C3E"/>
    <w:rsid w:val="002F1E6B"/>
    <w:rsid w:val="002F1E73"/>
    <w:rsid w:val="002F21EE"/>
    <w:rsid w:val="002F249B"/>
    <w:rsid w:val="002F2AAF"/>
    <w:rsid w:val="002F2B94"/>
    <w:rsid w:val="002F2BA1"/>
    <w:rsid w:val="002F2F6E"/>
    <w:rsid w:val="002F30EA"/>
    <w:rsid w:val="002F3435"/>
    <w:rsid w:val="002F3A43"/>
    <w:rsid w:val="002F3B73"/>
    <w:rsid w:val="002F3D4C"/>
    <w:rsid w:val="002F4346"/>
    <w:rsid w:val="002F4CFE"/>
    <w:rsid w:val="002F4F28"/>
    <w:rsid w:val="002F52C3"/>
    <w:rsid w:val="002F52C6"/>
    <w:rsid w:val="002F55AE"/>
    <w:rsid w:val="002F5796"/>
    <w:rsid w:val="002F5E75"/>
    <w:rsid w:val="002F6807"/>
    <w:rsid w:val="002F68D5"/>
    <w:rsid w:val="002F6BD9"/>
    <w:rsid w:val="002F6C5C"/>
    <w:rsid w:val="002F6C65"/>
    <w:rsid w:val="002F6E77"/>
    <w:rsid w:val="002F7B88"/>
    <w:rsid w:val="003004EE"/>
    <w:rsid w:val="003006AD"/>
    <w:rsid w:val="0030100D"/>
    <w:rsid w:val="00301548"/>
    <w:rsid w:val="0030197D"/>
    <w:rsid w:val="0030210B"/>
    <w:rsid w:val="00302112"/>
    <w:rsid w:val="0030222E"/>
    <w:rsid w:val="00302326"/>
    <w:rsid w:val="0030277D"/>
    <w:rsid w:val="00302BB1"/>
    <w:rsid w:val="003031C2"/>
    <w:rsid w:val="003031FA"/>
    <w:rsid w:val="00303857"/>
    <w:rsid w:val="00303880"/>
    <w:rsid w:val="00303D17"/>
    <w:rsid w:val="00304153"/>
    <w:rsid w:val="00304622"/>
    <w:rsid w:val="00304A4E"/>
    <w:rsid w:val="00304E2B"/>
    <w:rsid w:val="00305077"/>
    <w:rsid w:val="003055F7"/>
    <w:rsid w:val="00305AE3"/>
    <w:rsid w:val="00305D50"/>
    <w:rsid w:val="00306726"/>
    <w:rsid w:val="0030692E"/>
    <w:rsid w:val="00306C4E"/>
    <w:rsid w:val="00306CC2"/>
    <w:rsid w:val="0030750D"/>
    <w:rsid w:val="00307589"/>
    <w:rsid w:val="00307D52"/>
    <w:rsid w:val="00307D84"/>
    <w:rsid w:val="00307DA5"/>
    <w:rsid w:val="0031001B"/>
    <w:rsid w:val="0031160B"/>
    <w:rsid w:val="003117D9"/>
    <w:rsid w:val="00311964"/>
    <w:rsid w:val="00311A03"/>
    <w:rsid w:val="00311AF8"/>
    <w:rsid w:val="00311C1A"/>
    <w:rsid w:val="00311E94"/>
    <w:rsid w:val="00312641"/>
    <w:rsid w:val="00312B26"/>
    <w:rsid w:val="00312CDA"/>
    <w:rsid w:val="00312EB8"/>
    <w:rsid w:val="003131F1"/>
    <w:rsid w:val="0031326B"/>
    <w:rsid w:val="003140B4"/>
    <w:rsid w:val="0031430F"/>
    <w:rsid w:val="0031455A"/>
    <w:rsid w:val="00314BD6"/>
    <w:rsid w:val="00314C62"/>
    <w:rsid w:val="00314D80"/>
    <w:rsid w:val="00315270"/>
    <w:rsid w:val="0031548A"/>
    <w:rsid w:val="003159FF"/>
    <w:rsid w:val="00315DD9"/>
    <w:rsid w:val="00316271"/>
    <w:rsid w:val="0031686E"/>
    <w:rsid w:val="0031695C"/>
    <w:rsid w:val="00316CB5"/>
    <w:rsid w:val="0031700D"/>
    <w:rsid w:val="003173CB"/>
    <w:rsid w:val="00317792"/>
    <w:rsid w:val="003177DA"/>
    <w:rsid w:val="00317B4E"/>
    <w:rsid w:val="00320066"/>
    <w:rsid w:val="003200A1"/>
    <w:rsid w:val="00320419"/>
    <w:rsid w:val="00320F77"/>
    <w:rsid w:val="003216C8"/>
    <w:rsid w:val="003217C8"/>
    <w:rsid w:val="003219C2"/>
    <w:rsid w:val="00321E31"/>
    <w:rsid w:val="00322558"/>
    <w:rsid w:val="00322ABE"/>
    <w:rsid w:val="00322CC4"/>
    <w:rsid w:val="00322ED1"/>
    <w:rsid w:val="0032350F"/>
    <w:rsid w:val="003235F4"/>
    <w:rsid w:val="0032365A"/>
    <w:rsid w:val="0032372D"/>
    <w:rsid w:val="00323DBB"/>
    <w:rsid w:val="00323E94"/>
    <w:rsid w:val="0032449D"/>
    <w:rsid w:val="00324596"/>
    <w:rsid w:val="003245AE"/>
    <w:rsid w:val="003246E4"/>
    <w:rsid w:val="003247C3"/>
    <w:rsid w:val="00324BB2"/>
    <w:rsid w:val="00324F29"/>
    <w:rsid w:val="00325580"/>
    <w:rsid w:val="003256AC"/>
    <w:rsid w:val="00325FF3"/>
    <w:rsid w:val="00326036"/>
    <w:rsid w:val="0032654E"/>
    <w:rsid w:val="00326EA2"/>
    <w:rsid w:val="00327092"/>
    <w:rsid w:val="003271A3"/>
    <w:rsid w:val="00327389"/>
    <w:rsid w:val="003278CF"/>
    <w:rsid w:val="00327F36"/>
    <w:rsid w:val="003302C2"/>
    <w:rsid w:val="00330908"/>
    <w:rsid w:val="00330B05"/>
    <w:rsid w:val="00331436"/>
    <w:rsid w:val="003314BA"/>
    <w:rsid w:val="00331535"/>
    <w:rsid w:val="003315B9"/>
    <w:rsid w:val="003319CA"/>
    <w:rsid w:val="00331CD0"/>
    <w:rsid w:val="00331EE5"/>
    <w:rsid w:val="0033218F"/>
    <w:rsid w:val="003321DA"/>
    <w:rsid w:val="0033235F"/>
    <w:rsid w:val="0033284D"/>
    <w:rsid w:val="00332B39"/>
    <w:rsid w:val="00332CEA"/>
    <w:rsid w:val="00332D03"/>
    <w:rsid w:val="00332E92"/>
    <w:rsid w:val="00332EB0"/>
    <w:rsid w:val="00332F31"/>
    <w:rsid w:val="003331B8"/>
    <w:rsid w:val="00333252"/>
    <w:rsid w:val="003334E9"/>
    <w:rsid w:val="0033381E"/>
    <w:rsid w:val="00333FF1"/>
    <w:rsid w:val="003340A7"/>
    <w:rsid w:val="0033412F"/>
    <w:rsid w:val="0033461D"/>
    <w:rsid w:val="0033489C"/>
    <w:rsid w:val="003349EF"/>
    <w:rsid w:val="00334C44"/>
    <w:rsid w:val="00334E41"/>
    <w:rsid w:val="00334E45"/>
    <w:rsid w:val="003354F3"/>
    <w:rsid w:val="00335C1F"/>
    <w:rsid w:val="00335C48"/>
    <w:rsid w:val="0033632F"/>
    <w:rsid w:val="00336516"/>
    <w:rsid w:val="003372D3"/>
    <w:rsid w:val="00337918"/>
    <w:rsid w:val="00337BF7"/>
    <w:rsid w:val="00340C84"/>
    <w:rsid w:val="00340E5C"/>
    <w:rsid w:val="003412E6"/>
    <w:rsid w:val="003413DF"/>
    <w:rsid w:val="003417B5"/>
    <w:rsid w:val="0034195B"/>
    <w:rsid w:val="00341B96"/>
    <w:rsid w:val="003420BD"/>
    <w:rsid w:val="0034212A"/>
    <w:rsid w:val="00342233"/>
    <w:rsid w:val="003424A7"/>
    <w:rsid w:val="003428CE"/>
    <w:rsid w:val="00342C22"/>
    <w:rsid w:val="00342D16"/>
    <w:rsid w:val="00342F5E"/>
    <w:rsid w:val="00342FDA"/>
    <w:rsid w:val="0034370D"/>
    <w:rsid w:val="00343AC0"/>
    <w:rsid w:val="00343B4D"/>
    <w:rsid w:val="00343F14"/>
    <w:rsid w:val="00344566"/>
    <w:rsid w:val="00344697"/>
    <w:rsid w:val="00344BD0"/>
    <w:rsid w:val="00344EC4"/>
    <w:rsid w:val="00344F34"/>
    <w:rsid w:val="003450F4"/>
    <w:rsid w:val="003451F6"/>
    <w:rsid w:val="003453C9"/>
    <w:rsid w:val="003457DF"/>
    <w:rsid w:val="00345BE4"/>
    <w:rsid w:val="00345E4D"/>
    <w:rsid w:val="00346111"/>
    <w:rsid w:val="00346503"/>
    <w:rsid w:val="003466A1"/>
    <w:rsid w:val="00346714"/>
    <w:rsid w:val="00346A8A"/>
    <w:rsid w:val="00346D02"/>
    <w:rsid w:val="0034705B"/>
    <w:rsid w:val="003478D0"/>
    <w:rsid w:val="00347995"/>
    <w:rsid w:val="00347A5E"/>
    <w:rsid w:val="00347E52"/>
    <w:rsid w:val="00350031"/>
    <w:rsid w:val="003501C4"/>
    <w:rsid w:val="00350225"/>
    <w:rsid w:val="00351013"/>
    <w:rsid w:val="00351A42"/>
    <w:rsid w:val="00351AF6"/>
    <w:rsid w:val="00351F12"/>
    <w:rsid w:val="003522BD"/>
    <w:rsid w:val="003523C9"/>
    <w:rsid w:val="003524FB"/>
    <w:rsid w:val="00352664"/>
    <w:rsid w:val="00353000"/>
    <w:rsid w:val="00353D5E"/>
    <w:rsid w:val="00353DF2"/>
    <w:rsid w:val="00354042"/>
    <w:rsid w:val="003541A5"/>
    <w:rsid w:val="0035458D"/>
    <w:rsid w:val="00354764"/>
    <w:rsid w:val="00354BF0"/>
    <w:rsid w:val="00354CE4"/>
    <w:rsid w:val="00354FFA"/>
    <w:rsid w:val="003550AF"/>
    <w:rsid w:val="00355740"/>
    <w:rsid w:val="00355B19"/>
    <w:rsid w:val="00355B77"/>
    <w:rsid w:val="00355E7B"/>
    <w:rsid w:val="00355EB1"/>
    <w:rsid w:val="00356250"/>
    <w:rsid w:val="00356ABE"/>
    <w:rsid w:val="00356B19"/>
    <w:rsid w:val="003571BB"/>
    <w:rsid w:val="00357556"/>
    <w:rsid w:val="00357649"/>
    <w:rsid w:val="003577FD"/>
    <w:rsid w:val="0035796D"/>
    <w:rsid w:val="00357974"/>
    <w:rsid w:val="0036030E"/>
    <w:rsid w:val="0036047A"/>
    <w:rsid w:val="00360900"/>
    <w:rsid w:val="003615A1"/>
    <w:rsid w:val="00361AB8"/>
    <w:rsid w:val="00361BEE"/>
    <w:rsid w:val="003621A3"/>
    <w:rsid w:val="003624E8"/>
    <w:rsid w:val="0036257B"/>
    <w:rsid w:val="00362582"/>
    <w:rsid w:val="00362A7B"/>
    <w:rsid w:val="00362AD4"/>
    <w:rsid w:val="003634F9"/>
    <w:rsid w:val="0036351C"/>
    <w:rsid w:val="00363573"/>
    <w:rsid w:val="0036359B"/>
    <w:rsid w:val="00363CF3"/>
    <w:rsid w:val="00363D87"/>
    <w:rsid w:val="00364777"/>
    <w:rsid w:val="003648D7"/>
    <w:rsid w:val="00365C98"/>
    <w:rsid w:val="00366903"/>
    <w:rsid w:val="00366ABF"/>
    <w:rsid w:val="00366D5F"/>
    <w:rsid w:val="00366D75"/>
    <w:rsid w:val="0036789E"/>
    <w:rsid w:val="00367AB1"/>
    <w:rsid w:val="00367DEC"/>
    <w:rsid w:val="00367EE9"/>
    <w:rsid w:val="00367F9C"/>
    <w:rsid w:val="00367FC3"/>
    <w:rsid w:val="003704BA"/>
    <w:rsid w:val="003704D4"/>
    <w:rsid w:val="00370593"/>
    <w:rsid w:val="00370786"/>
    <w:rsid w:val="00370BC7"/>
    <w:rsid w:val="003713D9"/>
    <w:rsid w:val="003714AE"/>
    <w:rsid w:val="00371628"/>
    <w:rsid w:val="00371742"/>
    <w:rsid w:val="00371ACC"/>
    <w:rsid w:val="00371AD2"/>
    <w:rsid w:val="00371E2A"/>
    <w:rsid w:val="003722E5"/>
    <w:rsid w:val="003725E6"/>
    <w:rsid w:val="00372693"/>
    <w:rsid w:val="00372C2F"/>
    <w:rsid w:val="00372D3B"/>
    <w:rsid w:val="00372F19"/>
    <w:rsid w:val="00372F4F"/>
    <w:rsid w:val="00373203"/>
    <w:rsid w:val="003733B5"/>
    <w:rsid w:val="003739F4"/>
    <w:rsid w:val="00373A23"/>
    <w:rsid w:val="00373A95"/>
    <w:rsid w:val="00373E16"/>
    <w:rsid w:val="00374610"/>
    <w:rsid w:val="00374AFC"/>
    <w:rsid w:val="00374EF1"/>
    <w:rsid w:val="0037551A"/>
    <w:rsid w:val="0037565D"/>
    <w:rsid w:val="00375A99"/>
    <w:rsid w:val="00375C3C"/>
    <w:rsid w:val="00375CFE"/>
    <w:rsid w:val="0037623F"/>
    <w:rsid w:val="003763B5"/>
    <w:rsid w:val="003766F0"/>
    <w:rsid w:val="003767A3"/>
    <w:rsid w:val="00376F59"/>
    <w:rsid w:val="0037720B"/>
    <w:rsid w:val="00377513"/>
    <w:rsid w:val="0037757E"/>
    <w:rsid w:val="003775F9"/>
    <w:rsid w:val="00377CC4"/>
    <w:rsid w:val="0038004D"/>
    <w:rsid w:val="00380410"/>
    <w:rsid w:val="003808CA"/>
    <w:rsid w:val="00380902"/>
    <w:rsid w:val="0038090B"/>
    <w:rsid w:val="00380910"/>
    <w:rsid w:val="00380925"/>
    <w:rsid w:val="00380CE1"/>
    <w:rsid w:val="00380DA5"/>
    <w:rsid w:val="00380E24"/>
    <w:rsid w:val="0038134D"/>
    <w:rsid w:val="0038161E"/>
    <w:rsid w:val="00381779"/>
    <w:rsid w:val="003819EC"/>
    <w:rsid w:val="00381B34"/>
    <w:rsid w:val="00381B8D"/>
    <w:rsid w:val="00381BFC"/>
    <w:rsid w:val="003828D4"/>
    <w:rsid w:val="00382942"/>
    <w:rsid w:val="00382969"/>
    <w:rsid w:val="00382ABC"/>
    <w:rsid w:val="00382C57"/>
    <w:rsid w:val="003831E7"/>
    <w:rsid w:val="003832A5"/>
    <w:rsid w:val="0038415D"/>
    <w:rsid w:val="00384C87"/>
    <w:rsid w:val="00384C9C"/>
    <w:rsid w:val="00384CB2"/>
    <w:rsid w:val="00384E96"/>
    <w:rsid w:val="00384EA8"/>
    <w:rsid w:val="0038532E"/>
    <w:rsid w:val="003853EB"/>
    <w:rsid w:val="003856BC"/>
    <w:rsid w:val="003857E2"/>
    <w:rsid w:val="0038594B"/>
    <w:rsid w:val="00385BAF"/>
    <w:rsid w:val="003860C2"/>
    <w:rsid w:val="00386247"/>
    <w:rsid w:val="003862C6"/>
    <w:rsid w:val="0038681E"/>
    <w:rsid w:val="0038688C"/>
    <w:rsid w:val="00386CB4"/>
    <w:rsid w:val="00386FA2"/>
    <w:rsid w:val="00387B33"/>
    <w:rsid w:val="00387B9E"/>
    <w:rsid w:val="0039051B"/>
    <w:rsid w:val="0039071C"/>
    <w:rsid w:val="00390744"/>
    <w:rsid w:val="00390B01"/>
    <w:rsid w:val="00390DE1"/>
    <w:rsid w:val="003910D1"/>
    <w:rsid w:val="003912B4"/>
    <w:rsid w:val="00391372"/>
    <w:rsid w:val="003919BE"/>
    <w:rsid w:val="00391A6C"/>
    <w:rsid w:val="00391D75"/>
    <w:rsid w:val="00391DEA"/>
    <w:rsid w:val="00391FB2"/>
    <w:rsid w:val="00392014"/>
    <w:rsid w:val="00392C13"/>
    <w:rsid w:val="00393931"/>
    <w:rsid w:val="00393BC9"/>
    <w:rsid w:val="00393F25"/>
    <w:rsid w:val="00394793"/>
    <w:rsid w:val="00394936"/>
    <w:rsid w:val="00394D31"/>
    <w:rsid w:val="00395324"/>
    <w:rsid w:val="0039567A"/>
    <w:rsid w:val="00395871"/>
    <w:rsid w:val="0039591E"/>
    <w:rsid w:val="00395A2D"/>
    <w:rsid w:val="00395ED4"/>
    <w:rsid w:val="0039620B"/>
    <w:rsid w:val="00396785"/>
    <w:rsid w:val="00396979"/>
    <w:rsid w:val="003A031D"/>
    <w:rsid w:val="003A06FF"/>
    <w:rsid w:val="003A1D68"/>
    <w:rsid w:val="003A1F22"/>
    <w:rsid w:val="003A2991"/>
    <w:rsid w:val="003A3331"/>
    <w:rsid w:val="003A372A"/>
    <w:rsid w:val="003A3994"/>
    <w:rsid w:val="003A3D1B"/>
    <w:rsid w:val="003A4340"/>
    <w:rsid w:val="003A444A"/>
    <w:rsid w:val="003A4810"/>
    <w:rsid w:val="003A54F6"/>
    <w:rsid w:val="003A5D25"/>
    <w:rsid w:val="003A6270"/>
    <w:rsid w:val="003A652E"/>
    <w:rsid w:val="003A65DF"/>
    <w:rsid w:val="003A6742"/>
    <w:rsid w:val="003A68D6"/>
    <w:rsid w:val="003A6EAA"/>
    <w:rsid w:val="003A6EC9"/>
    <w:rsid w:val="003A73A8"/>
    <w:rsid w:val="003A7720"/>
    <w:rsid w:val="003A7BE6"/>
    <w:rsid w:val="003A7D45"/>
    <w:rsid w:val="003A7DF4"/>
    <w:rsid w:val="003A7E91"/>
    <w:rsid w:val="003B002B"/>
    <w:rsid w:val="003B01C3"/>
    <w:rsid w:val="003B029A"/>
    <w:rsid w:val="003B0482"/>
    <w:rsid w:val="003B053F"/>
    <w:rsid w:val="003B0C0C"/>
    <w:rsid w:val="003B11B7"/>
    <w:rsid w:val="003B13E2"/>
    <w:rsid w:val="003B1C1C"/>
    <w:rsid w:val="003B1CFA"/>
    <w:rsid w:val="003B214F"/>
    <w:rsid w:val="003B21DA"/>
    <w:rsid w:val="003B235E"/>
    <w:rsid w:val="003B259E"/>
    <w:rsid w:val="003B28A2"/>
    <w:rsid w:val="003B2E43"/>
    <w:rsid w:val="003B3649"/>
    <w:rsid w:val="003B369E"/>
    <w:rsid w:val="003B3B14"/>
    <w:rsid w:val="003B3E50"/>
    <w:rsid w:val="003B41FB"/>
    <w:rsid w:val="003B4C84"/>
    <w:rsid w:val="003B5379"/>
    <w:rsid w:val="003B56B4"/>
    <w:rsid w:val="003B592C"/>
    <w:rsid w:val="003B5B96"/>
    <w:rsid w:val="003B602B"/>
    <w:rsid w:val="003B68B7"/>
    <w:rsid w:val="003B6BB0"/>
    <w:rsid w:val="003B7030"/>
    <w:rsid w:val="003B7356"/>
    <w:rsid w:val="003B74C9"/>
    <w:rsid w:val="003B76BD"/>
    <w:rsid w:val="003B7D97"/>
    <w:rsid w:val="003B7EA2"/>
    <w:rsid w:val="003C02D9"/>
    <w:rsid w:val="003C02DC"/>
    <w:rsid w:val="003C0E6F"/>
    <w:rsid w:val="003C0FFB"/>
    <w:rsid w:val="003C10EA"/>
    <w:rsid w:val="003C125D"/>
    <w:rsid w:val="003C132B"/>
    <w:rsid w:val="003C1826"/>
    <w:rsid w:val="003C186F"/>
    <w:rsid w:val="003C1A03"/>
    <w:rsid w:val="003C1D4A"/>
    <w:rsid w:val="003C2543"/>
    <w:rsid w:val="003C2559"/>
    <w:rsid w:val="003C25C3"/>
    <w:rsid w:val="003C25EB"/>
    <w:rsid w:val="003C261E"/>
    <w:rsid w:val="003C270C"/>
    <w:rsid w:val="003C2CE8"/>
    <w:rsid w:val="003C2EC7"/>
    <w:rsid w:val="003C2F53"/>
    <w:rsid w:val="003C3363"/>
    <w:rsid w:val="003C3849"/>
    <w:rsid w:val="003C409C"/>
    <w:rsid w:val="003C40A9"/>
    <w:rsid w:val="003C430F"/>
    <w:rsid w:val="003C4394"/>
    <w:rsid w:val="003C5412"/>
    <w:rsid w:val="003C5497"/>
    <w:rsid w:val="003C5982"/>
    <w:rsid w:val="003C5B42"/>
    <w:rsid w:val="003C5ED7"/>
    <w:rsid w:val="003C6065"/>
    <w:rsid w:val="003C6A3C"/>
    <w:rsid w:val="003C6E91"/>
    <w:rsid w:val="003C780A"/>
    <w:rsid w:val="003C7BFB"/>
    <w:rsid w:val="003C7C07"/>
    <w:rsid w:val="003D019A"/>
    <w:rsid w:val="003D025E"/>
    <w:rsid w:val="003D1331"/>
    <w:rsid w:val="003D145C"/>
    <w:rsid w:val="003D1650"/>
    <w:rsid w:val="003D177D"/>
    <w:rsid w:val="003D18E1"/>
    <w:rsid w:val="003D1D78"/>
    <w:rsid w:val="003D1D94"/>
    <w:rsid w:val="003D1F7B"/>
    <w:rsid w:val="003D202A"/>
    <w:rsid w:val="003D21F8"/>
    <w:rsid w:val="003D2222"/>
    <w:rsid w:val="003D2260"/>
    <w:rsid w:val="003D2400"/>
    <w:rsid w:val="003D29B6"/>
    <w:rsid w:val="003D2A8B"/>
    <w:rsid w:val="003D2DF6"/>
    <w:rsid w:val="003D3954"/>
    <w:rsid w:val="003D3976"/>
    <w:rsid w:val="003D39FC"/>
    <w:rsid w:val="003D3FD6"/>
    <w:rsid w:val="003D483C"/>
    <w:rsid w:val="003D4FBD"/>
    <w:rsid w:val="003D5179"/>
    <w:rsid w:val="003D5484"/>
    <w:rsid w:val="003D54B5"/>
    <w:rsid w:val="003D552D"/>
    <w:rsid w:val="003D56BB"/>
    <w:rsid w:val="003D56BF"/>
    <w:rsid w:val="003D5D40"/>
    <w:rsid w:val="003D5DB9"/>
    <w:rsid w:val="003D5FB5"/>
    <w:rsid w:val="003D604E"/>
    <w:rsid w:val="003D644D"/>
    <w:rsid w:val="003D66B8"/>
    <w:rsid w:val="003D685C"/>
    <w:rsid w:val="003D6A4A"/>
    <w:rsid w:val="003D6D8B"/>
    <w:rsid w:val="003D7316"/>
    <w:rsid w:val="003D7700"/>
    <w:rsid w:val="003D776F"/>
    <w:rsid w:val="003D7974"/>
    <w:rsid w:val="003D7982"/>
    <w:rsid w:val="003D7C9B"/>
    <w:rsid w:val="003E08EB"/>
    <w:rsid w:val="003E0EB8"/>
    <w:rsid w:val="003E0FC6"/>
    <w:rsid w:val="003E150B"/>
    <w:rsid w:val="003E19B9"/>
    <w:rsid w:val="003E1A36"/>
    <w:rsid w:val="003E2486"/>
    <w:rsid w:val="003E2724"/>
    <w:rsid w:val="003E2766"/>
    <w:rsid w:val="003E2A35"/>
    <w:rsid w:val="003E3266"/>
    <w:rsid w:val="003E3424"/>
    <w:rsid w:val="003E34F0"/>
    <w:rsid w:val="003E3546"/>
    <w:rsid w:val="003E3772"/>
    <w:rsid w:val="003E3DE5"/>
    <w:rsid w:val="003E410B"/>
    <w:rsid w:val="003E494D"/>
    <w:rsid w:val="003E5402"/>
    <w:rsid w:val="003E55C9"/>
    <w:rsid w:val="003E566F"/>
    <w:rsid w:val="003E5911"/>
    <w:rsid w:val="003E5EB9"/>
    <w:rsid w:val="003E5F53"/>
    <w:rsid w:val="003E6031"/>
    <w:rsid w:val="003E6063"/>
    <w:rsid w:val="003E645F"/>
    <w:rsid w:val="003E64AE"/>
    <w:rsid w:val="003E6641"/>
    <w:rsid w:val="003E67EC"/>
    <w:rsid w:val="003E6904"/>
    <w:rsid w:val="003E6D32"/>
    <w:rsid w:val="003E7132"/>
    <w:rsid w:val="003E767E"/>
    <w:rsid w:val="003E7994"/>
    <w:rsid w:val="003E79C4"/>
    <w:rsid w:val="003F0343"/>
    <w:rsid w:val="003F0D6C"/>
    <w:rsid w:val="003F0ED1"/>
    <w:rsid w:val="003F1218"/>
    <w:rsid w:val="003F121A"/>
    <w:rsid w:val="003F17A5"/>
    <w:rsid w:val="003F18A7"/>
    <w:rsid w:val="003F1926"/>
    <w:rsid w:val="003F1BE1"/>
    <w:rsid w:val="003F1D5E"/>
    <w:rsid w:val="003F1F87"/>
    <w:rsid w:val="003F22CB"/>
    <w:rsid w:val="003F268F"/>
    <w:rsid w:val="003F26C7"/>
    <w:rsid w:val="003F2A79"/>
    <w:rsid w:val="003F3106"/>
    <w:rsid w:val="003F3247"/>
    <w:rsid w:val="003F3CF0"/>
    <w:rsid w:val="003F4104"/>
    <w:rsid w:val="003F44FE"/>
    <w:rsid w:val="003F4609"/>
    <w:rsid w:val="003F468C"/>
    <w:rsid w:val="003F4954"/>
    <w:rsid w:val="003F4B56"/>
    <w:rsid w:val="003F50F9"/>
    <w:rsid w:val="003F57BC"/>
    <w:rsid w:val="003F5AA7"/>
    <w:rsid w:val="003F5B23"/>
    <w:rsid w:val="003F5DEE"/>
    <w:rsid w:val="003F611B"/>
    <w:rsid w:val="003F6506"/>
    <w:rsid w:val="003F654F"/>
    <w:rsid w:val="003F6A88"/>
    <w:rsid w:val="003F6C27"/>
    <w:rsid w:val="003F6F3C"/>
    <w:rsid w:val="003F7303"/>
    <w:rsid w:val="003F7456"/>
    <w:rsid w:val="003F783F"/>
    <w:rsid w:val="00400000"/>
    <w:rsid w:val="00400612"/>
    <w:rsid w:val="00400850"/>
    <w:rsid w:val="00400F27"/>
    <w:rsid w:val="00400FF6"/>
    <w:rsid w:val="0040183A"/>
    <w:rsid w:val="00401C71"/>
    <w:rsid w:val="00401F19"/>
    <w:rsid w:val="00401F2E"/>
    <w:rsid w:val="00401F62"/>
    <w:rsid w:val="0040217D"/>
    <w:rsid w:val="00402620"/>
    <w:rsid w:val="00402A08"/>
    <w:rsid w:val="00402AAE"/>
    <w:rsid w:val="00402DF3"/>
    <w:rsid w:val="00403392"/>
    <w:rsid w:val="0040357F"/>
    <w:rsid w:val="004036F2"/>
    <w:rsid w:val="0040392B"/>
    <w:rsid w:val="00403CFE"/>
    <w:rsid w:val="00403F9B"/>
    <w:rsid w:val="00404B99"/>
    <w:rsid w:val="00405130"/>
    <w:rsid w:val="004053EE"/>
    <w:rsid w:val="0040543D"/>
    <w:rsid w:val="00405FE7"/>
    <w:rsid w:val="004060A9"/>
    <w:rsid w:val="0040623A"/>
    <w:rsid w:val="00406BD6"/>
    <w:rsid w:val="00406E5D"/>
    <w:rsid w:val="00406F2F"/>
    <w:rsid w:val="0040714B"/>
    <w:rsid w:val="0040719F"/>
    <w:rsid w:val="00407305"/>
    <w:rsid w:val="00407330"/>
    <w:rsid w:val="00407588"/>
    <w:rsid w:val="00410278"/>
    <w:rsid w:val="004104CF"/>
    <w:rsid w:val="0041061A"/>
    <w:rsid w:val="00410D09"/>
    <w:rsid w:val="0041130D"/>
    <w:rsid w:val="00411392"/>
    <w:rsid w:val="00411783"/>
    <w:rsid w:val="00411D69"/>
    <w:rsid w:val="00412227"/>
    <w:rsid w:val="00412612"/>
    <w:rsid w:val="00412665"/>
    <w:rsid w:val="00412A2D"/>
    <w:rsid w:val="00412AB9"/>
    <w:rsid w:val="00412F7C"/>
    <w:rsid w:val="00413839"/>
    <w:rsid w:val="00413E25"/>
    <w:rsid w:val="00414419"/>
    <w:rsid w:val="0041463F"/>
    <w:rsid w:val="00414A21"/>
    <w:rsid w:val="00415118"/>
    <w:rsid w:val="00415122"/>
    <w:rsid w:val="00415453"/>
    <w:rsid w:val="00415458"/>
    <w:rsid w:val="004154C3"/>
    <w:rsid w:val="00415589"/>
    <w:rsid w:val="00415AE1"/>
    <w:rsid w:val="00416155"/>
    <w:rsid w:val="0041683B"/>
    <w:rsid w:val="00416C53"/>
    <w:rsid w:val="00416DF8"/>
    <w:rsid w:val="00416F3C"/>
    <w:rsid w:val="004172C6"/>
    <w:rsid w:val="00417451"/>
    <w:rsid w:val="004176FA"/>
    <w:rsid w:val="00417A10"/>
    <w:rsid w:val="0042042B"/>
    <w:rsid w:val="004207BC"/>
    <w:rsid w:val="00420A39"/>
    <w:rsid w:val="00420CD2"/>
    <w:rsid w:val="00420DC2"/>
    <w:rsid w:val="00420F95"/>
    <w:rsid w:val="00421036"/>
    <w:rsid w:val="0042137D"/>
    <w:rsid w:val="00421390"/>
    <w:rsid w:val="00421A01"/>
    <w:rsid w:val="00421C65"/>
    <w:rsid w:val="00421CC8"/>
    <w:rsid w:val="00421D49"/>
    <w:rsid w:val="00421DCB"/>
    <w:rsid w:val="00421EE0"/>
    <w:rsid w:val="004234EB"/>
    <w:rsid w:val="004236EE"/>
    <w:rsid w:val="00423BD6"/>
    <w:rsid w:val="00423C28"/>
    <w:rsid w:val="00423E23"/>
    <w:rsid w:val="00423F96"/>
    <w:rsid w:val="00424593"/>
    <w:rsid w:val="0042471D"/>
    <w:rsid w:val="00424C44"/>
    <w:rsid w:val="00424F4F"/>
    <w:rsid w:val="004252FF"/>
    <w:rsid w:val="00425511"/>
    <w:rsid w:val="0042562F"/>
    <w:rsid w:val="004257D1"/>
    <w:rsid w:val="00425FA3"/>
    <w:rsid w:val="00426043"/>
    <w:rsid w:val="0042620C"/>
    <w:rsid w:val="004271CE"/>
    <w:rsid w:val="004274E0"/>
    <w:rsid w:val="004276F6"/>
    <w:rsid w:val="00427959"/>
    <w:rsid w:val="00427D1E"/>
    <w:rsid w:val="00427F20"/>
    <w:rsid w:val="004300BE"/>
    <w:rsid w:val="004301F4"/>
    <w:rsid w:val="004303FF"/>
    <w:rsid w:val="00430676"/>
    <w:rsid w:val="004306BE"/>
    <w:rsid w:val="004307AD"/>
    <w:rsid w:val="00430E17"/>
    <w:rsid w:val="00430FC5"/>
    <w:rsid w:val="00431161"/>
    <w:rsid w:val="004318A8"/>
    <w:rsid w:val="00431CF3"/>
    <w:rsid w:val="00431D0F"/>
    <w:rsid w:val="00431D1B"/>
    <w:rsid w:val="004325C6"/>
    <w:rsid w:val="004325D0"/>
    <w:rsid w:val="00432841"/>
    <w:rsid w:val="00432973"/>
    <w:rsid w:val="00432AC7"/>
    <w:rsid w:val="0043312E"/>
    <w:rsid w:val="0043318F"/>
    <w:rsid w:val="004332E7"/>
    <w:rsid w:val="00433418"/>
    <w:rsid w:val="0043348F"/>
    <w:rsid w:val="00433578"/>
    <w:rsid w:val="00433759"/>
    <w:rsid w:val="004339E9"/>
    <w:rsid w:val="00433BBF"/>
    <w:rsid w:val="00433CAD"/>
    <w:rsid w:val="00433EDE"/>
    <w:rsid w:val="00433FE9"/>
    <w:rsid w:val="00434161"/>
    <w:rsid w:val="004342A7"/>
    <w:rsid w:val="00434482"/>
    <w:rsid w:val="004346CE"/>
    <w:rsid w:val="00434910"/>
    <w:rsid w:val="00434B36"/>
    <w:rsid w:val="00434B88"/>
    <w:rsid w:val="004350A8"/>
    <w:rsid w:val="00435650"/>
    <w:rsid w:val="00435D6E"/>
    <w:rsid w:val="00435DFD"/>
    <w:rsid w:val="004363B8"/>
    <w:rsid w:val="004368F8"/>
    <w:rsid w:val="00436DFD"/>
    <w:rsid w:val="00436F00"/>
    <w:rsid w:val="00436FA3"/>
    <w:rsid w:val="00437480"/>
    <w:rsid w:val="0043765D"/>
    <w:rsid w:val="00437A26"/>
    <w:rsid w:val="00437B3E"/>
    <w:rsid w:val="00437CA2"/>
    <w:rsid w:val="00437E39"/>
    <w:rsid w:val="004400A0"/>
    <w:rsid w:val="00440A48"/>
    <w:rsid w:val="00440AF1"/>
    <w:rsid w:val="00440F5F"/>
    <w:rsid w:val="004413D7"/>
    <w:rsid w:val="0044140E"/>
    <w:rsid w:val="004417FA"/>
    <w:rsid w:val="00441872"/>
    <w:rsid w:val="00441A21"/>
    <w:rsid w:val="00441B01"/>
    <w:rsid w:val="00441DAC"/>
    <w:rsid w:val="0044229C"/>
    <w:rsid w:val="00442B57"/>
    <w:rsid w:val="00442D52"/>
    <w:rsid w:val="00442DC2"/>
    <w:rsid w:val="00442F46"/>
    <w:rsid w:val="00442FD7"/>
    <w:rsid w:val="00443260"/>
    <w:rsid w:val="004432AA"/>
    <w:rsid w:val="00443E30"/>
    <w:rsid w:val="00444484"/>
    <w:rsid w:val="00444C58"/>
    <w:rsid w:val="00444D4E"/>
    <w:rsid w:val="004453C1"/>
    <w:rsid w:val="00445530"/>
    <w:rsid w:val="00445644"/>
    <w:rsid w:val="004457CF"/>
    <w:rsid w:val="00445990"/>
    <w:rsid w:val="0044599C"/>
    <w:rsid w:val="00445AC7"/>
    <w:rsid w:val="00445AFD"/>
    <w:rsid w:val="00445CB7"/>
    <w:rsid w:val="00445D9C"/>
    <w:rsid w:val="004461A3"/>
    <w:rsid w:val="0044647A"/>
    <w:rsid w:val="004469C3"/>
    <w:rsid w:val="00446CB9"/>
    <w:rsid w:val="00446F6A"/>
    <w:rsid w:val="00446FE7"/>
    <w:rsid w:val="00447358"/>
    <w:rsid w:val="00447387"/>
    <w:rsid w:val="004477B4"/>
    <w:rsid w:val="004479F6"/>
    <w:rsid w:val="00447A72"/>
    <w:rsid w:val="00447BDE"/>
    <w:rsid w:val="00450481"/>
    <w:rsid w:val="00450640"/>
    <w:rsid w:val="00450897"/>
    <w:rsid w:val="004508F4"/>
    <w:rsid w:val="00451375"/>
    <w:rsid w:val="004514A7"/>
    <w:rsid w:val="0045164B"/>
    <w:rsid w:val="00451775"/>
    <w:rsid w:val="00451B5F"/>
    <w:rsid w:val="00451BED"/>
    <w:rsid w:val="00451DD6"/>
    <w:rsid w:val="004520FE"/>
    <w:rsid w:val="0045280D"/>
    <w:rsid w:val="00452C15"/>
    <w:rsid w:val="00452C1B"/>
    <w:rsid w:val="0045304B"/>
    <w:rsid w:val="00453451"/>
    <w:rsid w:val="00453C11"/>
    <w:rsid w:val="00453EB1"/>
    <w:rsid w:val="0045446F"/>
    <w:rsid w:val="004544BA"/>
    <w:rsid w:val="004546A4"/>
    <w:rsid w:val="004548B8"/>
    <w:rsid w:val="004548BA"/>
    <w:rsid w:val="00454968"/>
    <w:rsid w:val="00454BA1"/>
    <w:rsid w:val="00455228"/>
    <w:rsid w:val="00455330"/>
    <w:rsid w:val="004555D7"/>
    <w:rsid w:val="00455845"/>
    <w:rsid w:val="004558BC"/>
    <w:rsid w:val="004558EB"/>
    <w:rsid w:val="004559BA"/>
    <w:rsid w:val="00455C68"/>
    <w:rsid w:val="00455F94"/>
    <w:rsid w:val="004567ED"/>
    <w:rsid w:val="00456920"/>
    <w:rsid w:val="004569E4"/>
    <w:rsid w:val="00456BAD"/>
    <w:rsid w:val="004573C6"/>
    <w:rsid w:val="004576B8"/>
    <w:rsid w:val="004579E3"/>
    <w:rsid w:val="00457AE0"/>
    <w:rsid w:val="00457BE2"/>
    <w:rsid w:val="00457C79"/>
    <w:rsid w:val="00457D85"/>
    <w:rsid w:val="00457F31"/>
    <w:rsid w:val="00460003"/>
    <w:rsid w:val="0046000C"/>
    <w:rsid w:val="00460166"/>
    <w:rsid w:val="00460661"/>
    <w:rsid w:val="0046152E"/>
    <w:rsid w:val="00462BEF"/>
    <w:rsid w:val="0046310C"/>
    <w:rsid w:val="004633D4"/>
    <w:rsid w:val="0046377F"/>
    <w:rsid w:val="00463895"/>
    <w:rsid w:val="00463B05"/>
    <w:rsid w:val="004640BA"/>
    <w:rsid w:val="004647CA"/>
    <w:rsid w:val="00464B8E"/>
    <w:rsid w:val="00464BBB"/>
    <w:rsid w:val="00464FB9"/>
    <w:rsid w:val="00465270"/>
    <w:rsid w:val="004653B3"/>
    <w:rsid w:val="00465491"/>
    <w:rsid w:val="00465ABB"/>
    <w:rsid w:val="00465D53"/>
    <w:rsid w:val="0046661D"/>
    <w:rsid w:val="00466884"/>
    <w:rsid w:val="00466BE9"/>
    <w:rsid w:val="00466CC8"/>
    <w:rsid w:val="004673FB"/>
    <w:rsid w:val="00467C04"/>
    <w:rsid w:val="004700D2"/>
    <w:rsid w:val="00470844"/>
    <w:rsid w:val="004708EA"/>
    <w:rsid w:val="0047099E"/>
    <w:rsid w:val="00470E8C"/>
    <w:rsid w:val="00470EDF"/>
    <w:rsid w:val="00471318"/>
    <w:rsid w:val="004713CA"/>
    <w:rsid w:val="004713EF"/>
    <w:rsid w:val="00471776"/>
    <w:rsid w:val="00471DC5"/>
    <w:rsid w:val="00471DCD"/>
    <w:rsid w:val="00471ED3"/>
    <w:rsid w:val="00472711"/>
    <w:rsid w:val="00472BA2"/>
    <w:rsid w:val="00472C85"/>
    <w:rsid w:val="00473C02"/>
    <w:rsid w:val="00473F1B"/>
    <w:rsid w:val="00474C60"/>
    <w:rsid w:val="00474FF9"/>
    <w:rsid w:val="004754AE"/>
    <w:rsid w:val="00475793"/>
    <w:rsid w:val="004757E1"/>
    <w:rsid w:val="0047616C"/>
    <w:rsid w:val="00476AA5"/>
    <w:rsid w:val="00476B30"/>
    <w:rsid w:val="00476F19"/>
    <w:rsid w:val="00476F3D"/>
    <w:rsid w:val="00477486"/>
    <w:rsid w:val="004775A4"/>
    <w:rsid w:val="004776F5"/>
    <w:rsid w:val="00480076"/>
    <w:rsid w:val="004806E6"/>
    <w:rsid w:val="00480AE8"/>
    <w:rsid w:val="00480B38"/>
    <w:rsid w:val="00481112"/>
    <w:rsid w:val="004818B9"/>
    <w:rsid w:val="0048198B"/>
    <w:rsid w:val="004819FC"/>
    <w:rsid w:val="00481D5E"/>
    <w:rsid w:val="004823D2"/>
    <w:rsid w:val="00482526"/>
    <w:rsid w:val="00482587"/>
    <w:rsid w:val="00482C16"/>
    <w:rsid w:val="00482C43"/>
    <w:rsid w:val="00483628"/>
    <w:rsid w:val="00483641"/>
    <w:rsid w:val="00483726"/>
    <w:rsid w:val="00483789"/>
    <w:rsid w:val="004839F9"/>
    <w:rsid w:val="00483B77"/>
    <w:rsid w:val="00483ED3"/>
    <w:rsid w:val="004841E9"/>
    <w:rsid w:val="00484434"/>
    <w:rsid w:val="0048452C"/>
    <w:rsid w:val="00484BDB"/>
    <w:rsid w:val="00484C9C"/>
    <w:rsid w:val="00484D0C"/>
    <w:rsid w:val="00484E7C"/>
    <w:rsid w:val="00485055"/>
    <w:rsid w:val="00485239"/>
    <w:rsid w:val="004852D4"/>
    <w:rsid w:val="00485487"/>
    <w:rsid w:val="00485759"/>
    <w:rsid w:val="0048588A"/>
    <w:rsid w:val="004859D8"/>
    <w:rsid w:val="00485E22"/>
    <w:rsid w:val="00485E79"/>
    <w:rsid w:val="00485EAC"/>
    <w:rsid w:val="0048644B"/>
    <w:rsid w:val="00486478"/>
    <w:rsid w:val="00486A32"/>
    <w:rsid w:val="00486BB5"/>
    <w:rsid w:val="00486C0D"/>
    <w:rsid w:val="00486DCF"/>
    <w:rsid w:val="00486E21"/>
    <w:rsid w:val="00486E40"/>
    <w:rsid w:val="00486F2F"/>
    <w:rsid w:val="00486FC1"/>
    <w:rsid w:val="0048701C"/>
    <w:rsid w:val="0048716E"/>
    <w:rsid w:val="00487450"/>
    <w:rsid w:val="004875EB"/>
    <w:rsid w:val="00487738"/>
    <w:rsid w:val="00487828"/>
    <w:rsid w:val="00487A01"/>
    <w:rsid w:val="00487B44"/>
    <w:rsid w:val="00487D57"/>
    <w:rsid w:val="004908D0"/>
    <w:rsid w:val="00490B61"/>
    <w:rsid w:val="00490C7A"/>
    <w:rsid w:val="00490DC3"/>
    <w:rsid w:val="00491010"/>
    <w:rsid w:val="004914E7"/>
    <w:rsid w:val="00491603"/>
    <w:rsid w:val="00491AB7"/>
    <w:rsid w:val="00491B38"/>
    <w:rsid w:val="00492761"/>
    <w:rsid w:val="004928FC"/>
    <w:rsid w:val="004929A0"/>
    <w:rsid w:val="00492F85"/>
    <w:rsid w:val="004934E4"/>
    <w:rsid w:val="00493645"/>
    <w:rsid w:val="00494591"/>
    <w:rsid w:val="00494C2C"/>
    <w:rsid w:val="00494D58"/>
    <w:rsid w:val="00495278"/>
    <w:rsid w:val="00495292"/>
    <w:rsid w:val="00495540"/>
    <w:rsid w:val="004958A4"/>
    <w:rsid w:val="00496016"/>
    <w:rsid w:val="004963EC"/>
    <w:rsid w:val="00496480"/>
    <w:rsid w:val="004964A2"/>
    <w:rsid w:val="004965E3"/>
    <w:rsid w:val="00496A4A"/>
    <w:rsid w:val="00496DD3"/>
    <w:rsid w:val="00497268"/>
    <w:rsid w:val="004A0121"/>
    <w:rsid w:val="004A0899"/>
    <w:rsid w:val="004A0D20"/>
    <w:rsid w:val="004A0EB4"/>
    <w:rsid w:val="004A11A4"/>
    <w:rsid w:val="004A1453"/>
    <w:rsid w:val="004A206F"/>
    <w:rsid w:val="004A211C"/>
    <w:rsid w:val="004A22B0"/>
    <w:rsid w:val="004A2B1D"/>
    <w:rsid w:val="004A2C6A"/>
    <w:rsid w:val="004A30BF"/>
    <w:rsid w:val="004A3205"/>
    <w:rsid w:val="004A37A1"/>
    <w:rsid w:val="004A37E3"/>
    <w:rsid w:val="004A3CC1"/>
    <w:rsid w:val="004A40B6"/>
    <w:rsid w:val="004A425F"/>
    <w:rsid w:val="004A4580"/>
    <w:rsid w:val="004A491C"/>
    <w:rsid w:val="004A4C80"/>
    <w:rsid w:val="004A4D85"/>
    <w:rsid w:val="004A5114"/>
    <w:rsid w:val="004A5C0C"/>
    <w:rsid w:val="004A5CAD"/>
    <w:rsid w:val="004A6178"/>
    <w:rsid w:val="004A61BB"/>
    <w:rsid w:val="004A61E8"/>
    <w:rsid w:val="004A621B"/>
    <w:rsid w:val="004A62C4"/>
    <w:rsid w:val="004A6858"/>
    <w:rsid w:val="004A6AB9"/>
    <w:rsid w:val="004A6FF1"/>
    <w:rsid w:val="004A722B"/>
    <w:rsid w:val="004A7B03"/>
    <w:rsid w:val="004A7C98"/>
    <w:rsid w:val="004A7CED"/>
    <w:rsid w:val="004A7D74"/>
    <w:rsid w:val="004A7F53"/>
    <w:rsid w:val="004A7F76"/>
    <w:rsid w:val="004B0071"/>
    <w:rsid w:val="004B0210"/>
    <w:rsid w:val="004B0888"/>
    <w:rsid w:val="004B08B5"/>
    <w:rsid w:val="004B15F6"/>
    <w:rsid w:val="004B171F"/>
    <w:rsid w:val="004B1A88"/>
    <w:rsid w:val="004B1B3C"/>
    <w:rsid w:val="004B1B3F"/>
    <w:rsid w:val="004B1D02"/>
    <w:rsid w:val="004B2169"/>
    <w:rsid w:val="004B2308"/>
    <w:rsid w:val="004B27A6"/>
    <w:rsid w:val="004B2873"/>
    <w:rsid w:val="004B2C0E"/>
    <w:rsid w:val="004B2D62"/>
    <w:rsid w:val="004B2DF3"/>
    <w:rsid w:val="004B3349"/>
    <w:rsid w:val="004B36EC"/>
    <w:rsid w:val="004B3A42"/>
    <w:rsid w:val="004B3FD3"/>
    <w:rsid w:val="004B4406"/>
    <w:rsid w:val="004B4819"/>
    <w:rsid w:val="004B489D"/>
    <w:rsid w:val="004B4DC9"/>
    <w:rsid w:val="004B51D9"/>
    <w:rsid w:val="004B52DD"/>
    <w:rsid w:val="004B5E2E"/>
    <w:rsid w:val="004B65E5"/>
    <w:rsid w:val="004B6722"/>
    <w:rsid w:val="004B6AD4"/>
    <w:rsid w:val="004B6B13"/>
    <w:rsid w:val="004B6E4B"/>
    <w:rsid w:val="004B71F0"/>
    <w:rsid w:val="004C06E9"/>
    <w:rsid w:val="004C0A1C"/>
    <w:rsid w:val="004C0CD0"/>
    <w:rsid w:val="004C0D1F"/>
    <w:rsid w:val="004C0D62"/>
    <w:rsid w:val="004C0F07"/>
    <w:rsid w:val="004C13AA"/>
    <w:rsid w:val="004C13D9"/>
    <w:rsid w:val="004C18CC"/>
    <w:rsid w:val="004C1A9F"/>
    <w:rsid w:val="004C1C04"/>
    <w:rsid w:val="004C1C24"/>
    <w:rsid w:val="004C1C89"/>
    <w:rsid w:val="004C233E"/>
    <w:rsid w:val="004C281C"/>
    <w:rsid w:val="004C2964"/>
    <w:rsid w:val="004C2993"/>
    <w:rsid w:val="004C3063"/>
    <w:rsid w:val="004C31C2"/>
    <w:rsid w:val="004C339C"/>
    <w:rsid w:val="004C3C4F"/>
    <w:rsid w:val="004C3CC5"/>
    <w:rsid w:val="004C44B3"/>
    <w:rsid w:val="004C4612"/>
    <w:rsid w:val="004C48D5"/>
    <w:rsid w:val="004C4BF9"/>
    <w:rsid w:val="004C501B"/>
    <w:rsid w:val="004C51FB"/>
    <w:rsid w:val="004C5392"/>
    <w:rsid w:val="004C5570"/>
    <w:rsid w:val="004C585B"/>
    <w:rsid w:val="004C597B"/>
    <w:rsid w:val="004C5AD6"/>
    <w:rsid w:val="004C5E7E"/>
    <w:rsid w:val="004C5F45"/>
    <w:rsid w:val="004C628B"/>
    <w:rsid w:val="004C6599"/>
    <w:rsid w:val="004C65D0"/>
    <w:rsid w:val="004C66DF"/>
    <w:rsid w:val="004C670B"/>
    <w:rsid w:val="004C671B"/>
    <w:rsid w:val="004C6A25"/>
    <w:rsid w:val="004C6BD4"/>
    <w:rsid w:val="004C71ED"/>
    <w:rsid w:val="004C740F"/>
    <w:rsid w:val="004C745F"/>
    <w:rsid w:val="004C76DC"/>
    <w:rsid w:val="004C7CDC"/>
    <w:rsid w:val="004C7ED4"/>
    <w:rsid w:val="004C7F3A"/>
    <w:rsid w:val="004D04BF"/>
    <w:rsid w:val="004D0500"/>
    <w:rsid w:val="004D0B1E"/>
    <w:rsid w:val="004D16EC"/>
    <w:rsid w:val="004D1838"/>
    <w:rsid w:val="004D1B19"/>
    <w:rsid w:val="004D1BF5"/>
    <w:rsid w:val="004D1D00"/>
    <w:rsid w:val="004D29B8"/>
    <w:rsid w:val="004D2D14"/>
    <w:rsid w:val="004D3092"/>
    <w:rsid w:val="004D328C"/>
    <w:rsid w:val="004D32B0"/>
    <w:rsid w:val="004D3643"/>
    <w:rsid w:val="004D3BC2"/>
    <w:rsid w:val="004D3D56"/>
    <w:rsid w:val="004D42BC"/>
    <w:rsid w:val="004D4F68"/>
    <w:rsid w:val="004D5063"/>
    <w:rsid w:val="004D56BA"/>
    <w:rsid w:val="004D5E56"/>
    <w:rsid w:val="004D6297"/>
    <w:rsid w:val="004D6C96"/>
    <w:rsid w:val="004D6DFD"/>
    <w:rsid w:val="004D7118"/>
    <w:rsid w:val="004D7189"/>
    <w:rsid w:val="004D7472"/>
    <w:rsid w:val="004E06B9"/>
    <w:rsid w:val="004E0895"/>
    <w:rsid w:val="004E08FF"/>
    <w:rsid w:val="004E0EF4"/>
    <w:rsid w:val="004E1050"/>
    <w:rsid w:val="004E162F"/>
    <w:rsid w:val="004E16C9"/>
    <w:rsid w:val="004E1A3E"/>
    <w:rsid w:val="004E1B18"/>
    <w:rsid w:val="004E2246"/>
    <w:rsid w:val="004E22D7"/>
    <w:rsid w:val="004E26FC"/>
    <w:rsid w:val="004E29E3"/>
    <w:rsid w:val="004E2D9B"/>
    <w:rsid w:val="004E2DD0"/>
    <w:rsid w:val="004E2F3E"/>
    <w:rsid w:val="004E368D"/>
    <w:rsid w:val="004E449B"/>
    <w:rsid w:val="004E4DD0"/>
    <w:rsid w:val="004E5597"/>
    <w:rsid w:val="004E5F9E"/>
    <w:rsid w:val="004E65FF"/>
    <w:rsid w:val="004E6B36"/>
    <w:rsid w:val="004E6C9E"/>
    <w:rsid w:val="004E704A"/>
    <w:rsid w:val="004E75E9"/>
    <w:rsid w:val="004E7D7B"/>
    <w:rsid w:val="004F03A8"/>
    <w:rsid w:val="004F0452"/>
    <w:rsid w:val="004F0741"/>
    <w:rsid w:val="004F07E0"/>
    <w:rsid w:val="004F090E"/>
    <w:rsid w:val="004F0A18"/>
    <w:rsid w:val="004F0BDD"/>
    <w:rsid w:val="004F10F7"/>
    <w:rsid w:val="004F1621"/>
    <w:rsid w:val="004F19D0"/>
    <w:rsid w:val="004F1A23"/>
    <w:rsid w:val="004F1E9F"/>
    <w:rsid w:val="004F1F7D"/>
    <w:rsid w:val="004F2DDA"/>
    <w:rsid w:val="004F2E5A"/>
    <w:rsid w:val="004F3042"/>
    <w:rsid w:val="004F3312"/>
    <w:rsid w:val="004F3B24"/>
    <w:rsid w:val="004F3B36"/>
    <w:rsid w:val="004F3BD4"/>
    <w:rsid w:val="004F3D8F"/>
    <w:rsid w:val="004F3EFD"/>
    <w:rsid w:val="004F4499"/>
    <w:rsid w:val="004F5354"/>
    <w:rsid w:val="004F583B"/>
    <w:rsid w:val="004F62DF"/>
    <w:rsid w:val="004F63D0"/>
    <w:rsid w:val="004F6454"/>
    <w:rsid w:val="004F6562"/>
    <w:rsid w:val="004F6721"/>
    <w:rsid w:val="004F68FD"/>
    <w:rsid w:val="004F6976"/>
    <w:rsid w:val="004F6B41"/>
    <w:rsid w:val="004F72B7"/>
    <w:rsid w:val="00500592"/>
    <w:rsid w:val="0050064E"/>
    <w:rsid w:val="005008E3"/>
    <w:rsid w:val="00500C46"/>
    <w:rsid w:val="00500D92"/>
    <w:rsid w:val="005014E0"/>
    <w:rsid w:val="005017DB"/>
    <w:rsid w:val="00501AC6"/>
    <w:rsid w:val="00501E21"/>
    <w:rsid w:val="00502281"/>
    <w:rsid w:val="005022B6"/>
    <w:rsid w:val="00502443"/>
    <w:rsid w:val="00502693"/>
    <w:rsid w:val="00502B40"/>
    <w:rsid w:val="005032C4"/>
    <w:rsid w:val="005035FC"/>
    <w:rsid w:val="00503753"/>
    <w:rsid w:val="00503AE7"/>
    <w:rsid w:val="00503FFF"/>
    <w:rsid w:val="0050430A"/>
    <w:rsid w:val="0050450F"/>
    <w:rsid w:val="005045DA"/>
    <w:rsid w:val="0050479E"/>
    <w:rsid w:val="00504EF2"/>
    <w:rsid w:val="005051C0"/>
    <w:rsid w:val="005052E3"/>
    <w:rsid w:val="00505300"/>
    <w:rsid w:val="0050545C"/>
    <w:rsid w:val="005054F0"/>
    <w:rsid w:val="00505867"/>
    <w:rsid w:val="005059FC"/>
    <w:rsid w:val="00505AFA"/>
    <w:rsid w:val="00505F99"/>
    <w:rsid w:val="005062BC"/>
    <w:rsid w:val="00506A02"/>
    <w:rsid w:val="00506A49"/>
    <w:rsid w:val="00506D97"/>
    <w:rsid w:val="00506DCC"/>
    <w:rsid w:val="00506E8E"/>
    <w:rsid w:val="00507430"/>
    <w:rsid w:val="0050770B"/>
    <w:rsid w:val="00507B38"/>
    <w:rsid w:val="00507D49"/>
    <w:rsid w:val="00507D4F"/>
    <w:rsid w:val="0051046B"/>
    <w:rsid w:val="005108F6"/>
    <w:rsid w:val="00510E76"/>
    <w:rsid w:val="00510FFD"/>
    <w:rsid w:val="005111B9"/>
    <w:rsid w:val="00511259"/>
    <w:rsid w:val="0051132B"/>
    <w:rsid w:val="00511336"/>
    <w:rsid w:val="00511495"/>
    <w:rsid w:val="00511585"/>
    <w:rsid w:val="0051159F"/>
    <w:rsid w:val="00511603"/>
    <w:rsid w:val="00511CDC"/>
    <w:rsid w:val="00511DA6"/>
    <w:rsid w:val="00511DED"/>
    <w:rsid w:val="00511E0A"/>
    <w:rsid w:val="005121BE"/>
    <w:rsid w:val="0051230E"/>
    <w:rsid w:val="0051263C"/>
    <w:rsid w:val="0051283A"/>
    <w:rsid w:val="00512E15"/>
    <w:rsid w:val="0051330F"/>
    <w:rsid w:val="005133FE"/>
    <w:rsid w:val="00513618"/>
    <w:rsid w:val="00513A68"/>
    <w:rsid w:val="0051417B"/>
    <w:rsid w:val="005146E1"/>
    <w:rsid w:val="005147C7"/>
    <w:rsid w:val="0051482E"/>
    <w:rsid w:val="00514849"/>
    <w:rsid w:val="0051506F"/>
    <w:rsid w:val="0051548A"/>
    <w:rsid w:val="00515732"/>
    <w:rsid w:val="00515A23"/>
    <w:rsid w:val="00515EA1"/>
    <w:rsid w:val="00515EBD"/>
    <w:rsid w:val="00515F05"/>
    <w:rsid w:val="0051611B"/>
    <w:rsid w:val="005161EB"/>
    <w:rsid w:val="005163E1"/>
    <w:rsid w:val="005169DA"/>
    <w:rsid w:val="00516AD5"/>
    <w:rsid w:val="00516BEA"/>
    <w:rsid w:val="00516ECE"/>
    <w:rsid w:val="0051727C"/>
    <w:rsid w:val="005176E1"/>
    <w:rsid w:val="005178E3"/>
    <w:rsid w:val="00517A71"/>
    <w:rsid w:val="005203EA"/>
    <w:rsid w:val="005207B1"/>
    <w:rsid w:val="00520866"/>
    <w:rsid w:val="00520BE5"/>
    <w:rsid w:val="00520EB9"/>
    <w:rsid w:val="005212A9"/>
    <w:rsid w:val="005214F1"/>
    <w:rsid w:val="005216E4"/>
    <w:rsid w:val="00521856"/>
    <w:rsid w:val="00521AC3"/>
    <w:rsid w:val="00521DF4"/>
    <w:rsid w:val="005220D3"/>
    <w:rsid w:val="005220D6"/>
    <w:rsid w:val="00522347"/>
    <w:rsid w:val="00522899"/>
    <w:rsid w:val="00522AD3"/>
    <w:rsid w:val="00522ADB"/>
    <w:rsid w:val="00522EBB"/>
    <w:rsid w:val="00523656"/>
    <w:rsid w:val="00523856"/>
    <w:rsid w:val="00523CC7"/>
    <w:rsid w:val="00523EDB"/>
    <w:rsid w:val="00524E05"/>
    <w:rsid w:val="00524FEB"/>
    <w:rsid w:val="005251A5"/>
    <w:rsid w:val="005251FD"/>
    <w:rsid w:val="005253E4"/>
    <w:rsid w:val="005254A1"/>
    <w:rsid w:val="00525649"/>
    <w:rsid w:val="005257E3"/>
    <w:rsid w:val="00525B88"/>
    <w:rsid w:val="00525E93"/>
    <w:rsid w:val="005267CA"/>
    <w:rsid w:val="005267E8"/>
    <w:rsid w:val="00526A26"/>
    <w:rsid w:val="0052703E"/>
    <w:rsid w:val="00527AD7"/>
    <w:rsid w:val="00527D0D"/>
    <w:rsid w:val="00527F86"/>
    <w:rsid w:val="00530D06"/>
    <w:rsid w:val="0053107D"/>
    <w:rsid w:val="00531151"/>
    <w:rsid w:val="00531292"/>
    <w:rsid w:val="0053143C"/>
    <w:rsid w:val="0053151B"/>
    <w:rsid w:val="00531604"/>
    <w:rsid w:val="0053185C"/>
    <w:rsid w:val="00531A6D"/>
    <w:rsid w:val="00532628"/>
    <w:rsid w:val="005327FA"/>
    <w:rsid w:val="0053289B"/>
    <w:rsid w:val="00532C1A"/>
    <w:rsid w:val="00532DE2"/>
    <w:rsid w:val="00532E8B"/>
    <w:rsid w:val="00532F06"/>
    <w:rsid w:val="00532F58"/>
    <w:rsid w:val="005330C8"/>
    <w:rsid w:val="0053311D"/>
    <w:rsid w:val="0053325A"/>
    <w:rsid w:val="0053443A"/>
    <w:rsid w:val="00534688"/>
    <w:rsid w:val="0053476E"/>
    <w:rsid w:val="00534986"/>
    <w:rsid w:val="00534BC2"/>
    <w:rsid w:val="00534CE8"/>
    <w:rsid w:val="0053536A"/>
    <w:rsid w:val="005355EA"/>
    <w:rsid w:val="00535987"/>
    <w:rsid w:val="00535AC4"/>
    <w:rsid w:val="00535FE2"/>
    <w:rsid w:val="0053680B"/>
    <w:rsid w:val="00536A8A"/>
    <w:rsid w:val="00536AFF"/>
    <w:rsid w:val="00536B05"/>
    <w:rsid w:val="00536D1A"/>
    <w:rsid w:val="00537161"/>
    <w:rsid w:val="00537577"/>
    <w:rsid w:val="005376D3"/>
    <w:rsid w:val="00537D1A"/>
    <w:rsid w:val="00540419"/>
    <w:rsid w:val="0054072E"/>
    <w:rsid w:val="005408D9"/>
    <w:rsid w:val="00540945"/>
    <w:rsid w:val="00540BC2"/>
    <w:rsid w:val="00541104"/>
    <w:rsid w:val="0054138E"/>
    <w:rsid w:val="00541A23"/>
    <w:rsid w:val="005422C1"/>
    <w:rsid w:val="005425A3"/>
    <w:rsid w:val="005425C9"/>
    <w:rsid w:val="00542A84"/>
    <w:rsid w:val="00542E44"/>
    <w:rsid w:val="00542E47"/>
    <w:rsid w:val="0054375D"/>
    <w:rsid w:val="0054376F"/>
    <w:rsid w:val="005438C4"/>
    <w:rsid w:val="0054393F"/>
    <w:rsid w:val="00543A66"/>
    <w:rsid w:val="00543E7E"/>
    <w:rsid w:val="005442CB"/>
    <w:rsid w:val="00544590"/>
    <w:rsid w:val="0054464D"/>
    <w:rsid w:val="005448E9"/>
    <w:rsid w:val="00544AFF"/>
    <w:rsid w:val="00545058"/>
    <w:rsid w:val="005451ED"/>
    <w:rsid w:val="00545303"/>
    <w:rsid w:val="00546572"/>
    <w:rsid w:val="00546726"/>
    <w:rsid w:val="00546C67"/>
    <w:rsid w:val="00546D4F"/>
    <w:rsid w:val="00546DEA"/>
    <w:rsid w:val="005472F9"/>
    <w:rsid w:val="00547D34"/>
    <w:rsid w:val="0055042D"/>
    <w:rsid w:val="00550871"/>
    <w:rsid w:val="005508A3"/>
    <w:rsid w:val="005514CF"/>
    <w:rsid w:val="0055203A"/>
    <w:rsid w:val="0055230F"/>
    <w:rsid w:val="005525A5"/>
    <w:rsid w:val="005528AD"/>
    <w:rsid w:val="005528BB"/>
    <w:rsid w:val="00552EF4"/>
    <w:rsid w:val="00553382"/>
    <w:rsid w:val="00553421"/>
    <w:rsid w:val="00553445"/>
    <w:rsid w:val="005536AB"/>
    <w:rsid w:val="005537F7"/>
    <w:rsid w:val="0055380E"/>
    <w:rsid w:val="00553D61"/>
    <w:rsid w:val="005541F4"/>
    <w:rsid w:val="005544B9"/>
    <w:rsid w:val="005544C2"/>
    <w:rsid w:val="00554EFC"/>
    <w:rsid w:val="00554FE1"/>
    <w:rsid w:val="00555592"/>
    <w:rsid w:val="00555B1B"/>
    <w:rsid w:val="00555CAC"/>
    <w:rsid w:val="005561C4"/>
    <w:rsid w:val="00556781"/>
    <w:rsid w:val="005569CC"/>
    <w:rsid w:val="00556D49"/>
    <w:rsid w:val="005579C9"/>
    <w:rsid w:val="0056092E"/>
    <w:rsid w:val="0056107E"/>
    <w:rsid w:val="00561302"/>
    <w:rsid w:val="00561777"/>
    <w:rsid w:val="00561783"/>
    <w:rsid w:val="00561FA2"/>
    <w:rsid w:val="00561FBB"/>
    <w:rsid w:val="00561FF9"/>
    <w:rsid w:val="005623AF"/>
    <w:rsid w:val="00562690"/>
    <w:rsid w:val="0056287F"/>
    <w:rsid w:val="00562FED"/>
    <w:rsid w:val="005632C3"/>
    <w:rsid w:val="005638B6"/>
    <w:rsid w:val="005638C1"/>
    <w:rsid w:val="00563973"/>
    <w:rsid w:val="00563BD4"/>
    <w:rsid w:val="00564B0E"/>
    <w:rsid w:val="0056505C"/>
    <w:rsid w:val="00565142"/>
    <w:rsid w:val="00565552"/>
    <w:rsid w:val="00565AEC"/>
    <w:rsid w:val="00565B45"/>
    <w:rsid w:val="00566025"/>
    <w:rsid w:val="00566C08"/>
    <w:rsid w:val="00566D1F"/>
    <w:rsid w:val="00566F1E"/>
    <w:rsid w:val="0056760F"/>
    <w:rsid w:val="00567D61"/>
    <w:rsid w:val="00567F07"/>
    <w:rsid w:val="005700B0"/>
    <w:rsid w:val="005707B0"/>
    <w:rsid w:val="00570D08"/>
    <w:rsid w:val="00570D3F"/>
    <w:rsid w:val="00570E3D"/>
    <w:rsid w:val="00570EDD"/>
    <w:rsid w:val="0057195F"/>
    <w:rsid w:val="00571A8F"/>
    <w:rsid w:val="00571D98"/>
    <w:rsid w:val="00571FA2"/>
    <w:rsid w:val="00572C99"/>
    <w:rsid w:val="00572EF3"/>
    <w:rsid w:val="005730E3"/>
    <w:rsid w:val="005737E1"/>
    <w:rsid w:val="00573AEB"/>
    <w:rsid w:val="00574060"/>
    <w:rsid w:val="00574406"/>
    <w:rsid w:val="00574593"/>
    <w:rsid w:val="00574A42"/>
    <w:rsid w:val="00574AB8"/>
    <w:rsid w:val="00574C10"/>
    <w:rsid w:val="00575739"/>
    <w:rsid w:val="00575A4E"/>
    <w:rsid w:val="00576D0F"/>
    <w:rsid w:val="00576FF4"/>
    <w:rsid w:val="00577648"/>
    <w:rsid w:val="0057793C"/>
    <w:rsid w:val="00577D76"/>
    <w:rsid w:val="00577F4C"/>
    <w:rsid w:val="0058025A"/>
    <w:rsid w:val="00580415"/>
    <w:rsid w:val="00580B05"/>
    <w:rsid w:val="00580B22"/>
    <w:rsid w:val="00580D0B"/>
    <w:rsid w:val="00580D86"/>
    <w:rsid w:val="00580F38"/>
    <w:rsid w:val="005810D6"/>
    <w:rsid w:val="00581324"/>
    <w:rsid w:val="005818E2"/>
    <w:rsid w:val="00582366"/>
    <w:rsid w:val="00582D2F"/>
    <w:rsid w:val="00582E9E"/>
    <w:rsid w:val="0058317E"/>
    <w:rsid w:val="005832CB"/>
    <w:rsid w:val="00583776"/>
    <w:rsid w:val="0058390A"/>
    <w:rsid w:val="005842F5"/>
    <w:rsid w:val="005844FA"/>
    <w:rsid w:val="00584A8B"/>
    <w:rsid w:val="00584D28"/>
    <w:rsid w:val="00584E1B"/>
    <w:rsid w:val="005850CA"/>
    <w:rsid w:val="005851FC"/>
    <w:rsid w:val="005851FD"/>
    <w:rsid w:val="00585357"/>
    <w:rsid w:val="00585652"/>
    <w:rsid w:val="00586174"/>
    <w:rsid w:val="00586302"/>
    <w:rsid w:val="0058639E"/>
    <w:rsid w:val="005863CE"/>
    <w:rsid w:val="00586ABD"/>
    <w:rsid w:val="00586B57"/>
    <w:rsid w:val="00586B9E"/>
    <w:rsid w:val="00586BA2"/>
    <w:rsid w:val="00587387"/>
    <w:rsid w:val="00590729"/>
    <w:rsid w:val="00590A28"/>
    <w:rsid w:val="00590B21"/>
    <w:rsid w:val="00590D13"/>
    <w:rsid w:val="00590F8E"/>
    <w:rsid w:val="00591048"/>
    <w:rsid w:val="005917F2"/>
    <w:rsid w:val="00591E40"/>
    <w:rsid w:val="00591E91"/>
    <w:rsid w:val="00591EB0"/>
    <w:rsid w:val="00591F04"/>
    <w:rsid w:val="00591F3A"/>
    <w:rsid w:val="00591F97"/>
    <w:rsid w:val="0059294F"/>
    <w:rsid w:val="00592FC6"/>
    <w:rsid w:val="00593117"/>
    <w:rsid w:val="00593DDE"/>
    <w:rsid w:val="00593F62"/>
    <w:rsid w:val="00593F8F"/>
    <w:rsid w:val="00594704"/>
    <w:rsid w:val="0059473A"/>
    <w:rsid w:val="00594ED6"/>
    <w:rsid w:val="005950DA"/>
    <w:rsid w:val="005951A4"/>
    <w:rsid w:val="00595A05"/>
    <w:rsid w:val="00595C2C"/>
    <w:rsid w:val="00595FE8"/>
    <w:rsid w:val="00596133"/>
    <w:rsid w:val="00596201"/>
    <w:rsid w:val="00596293"/>
    <w:rsid w:val="00596885"/>
    <w:rsid w:val="00596954"/>
    <w:rsid w:val="00596D60"/>
    <w:rsid w:val="00597423"/>
    <w:rsid w:val="00597622"/>
    <w:rsid w:val="00597BE6"/>
    <w:rsid w:val="00597C9D"/>
    <w:rsid w:val="005A0491"/>
    <w:rsid w:val="005A04B2"/>
    <w:rsid w:val="005A0547"/>
    <w:rsid w:val="005A0FA2"/>
    <w:rsid w:val="005A10D7"/>
    <w:rsid w:val="005A14BD"/>
    <w:rsid w:val="005A17C7"/>
    <w:rsid w:val="005A1973"/>
    <w:rsid w:val="005A1EF3"/>
    <w:rsid w:val="005A209A"/>
    <w:rsid w:val="005A2716"/>
    <w:rsid w:val="005A275F"/>
    <w:rsid w:val="005A2AA6"/>
    <w:rsid w:val="005A2B65"/>
    <w:rsid w:val="005A2DC0"/>
    <w:rsid w:val="005A3036"/>
    <w:rsid w:val="005A330B"/>
    <w:rsid w:val="005A3BD3"/>
    <w:rsid w:val="005A4021"/>
    <w:rsid w:val="005A41C9"/>
    <w:rsid w:val="005A438C"/>
    <w:rsid w:val="005A45AD"/>
    <w:rsid w:val="005A493A"/>
    <w:rsid w:val="005A5082"/>
    <w:rsid w:val="005A5198"/>
    <w:rsid w:val="005A53CD"/>
    <w:rsid w:val="005A542F"/>
    <w:rsid w:val="005A5922"/>
    <w:rsid w:val="005A5AB2"/>
    <w:rsid w:val="005A5C37"/>
    <w:rsid w:val="005A61D9"/>
    <w:rsid w:val="005A7115"/>
    <w:rsid w:val="005A71DB"/>
    <w:rsid w:val="005A71DE"/>
    <w:rsid w:val="005A71EE"/>
    <w:rsid w:val="005A744A"/>
    <w:rsid w:val="005A74F0"/>
    <w:rsid w:val="005A790B"/>
    <w:rsid w:val="005A7D3A"/>
    <w:rsid w:val="005B018F"/>
    <w:rsid w:val="005B03F3"/>
    <w:rsid w:val="005B0CB0"/>
    <w:rsid w:val="005B0CEF"/>
    <w:rsid w:val="005B1069"/>
    <w:rsid w:val="005B1453"/>
    <w:rsid w:val="005B1758"/>
    <w:rsid w:val="005B1B78"/>
    <w:rsid w:val="005B1C5A"/>
    <w:rsid w:val="005B1D68"/>
    <w:rsid w:val="005B1D6D"/>
    <w:rsid w:val="005B2238"/>
    <w:rsid w:val="005B28CE"/>
    <w:rsid w:val="005B2987"/>
    <w:rsid w:val="005B2A20"/>
    <w:rsid w:val="005B3081"/>
    <w:rsid w:val="005B3DAD"/>
    <w:rsid w:val="005B3F6E"/>
    <w:rsid w:val="005B4F7E"/>
    <w:rsid w:val="005B536B"/>
    <w:rsid w:val="005B53BF"/>
    <w:rsid w:val="005B5430"/>
    <w:rsid w:val="005B58DE"/>
    <w:rsid w:val="005B5907"/>
    <w:rsid w:val="005B68F4"/>
    <w:rsid w:val="005B6BFF"/>
    <w:rsid w:val="005B74D8"/>
    <w:rsid w:val="005B78EB"/>
    <w:rsid w:val="005B79CE"/>
    <w:rsid w:val="005B7A13"/>
    <w:rsid w:val="005B7AE3"/>
    <w:rsid w:val="005B7C84"/>
    <w:rsid w:val="005C05DB"/>
    <w:rsid w:val="005C0930"/>
    <w:rsid w:val="005C0DBC"/>
    <w:rsid w:val="005C15A0"/>
    <w:rsid w:val="005C2166"/>
    <w:rsid w:val="005C2BDB"/>
    <w:rsid w:val="005C31E4"/>
    <w:rsid w:val="005C3629"/>
    <w:rsid w:val="005C39B4"/>
    <w:rsid w:val="005C3FF4"/>
    <w:rsid w:val="005C433D"/>
    <w:rsid w:val="005C53A3"/>
    <w:rsid w:val="005C5454"/>
    <w:rsid w:val="005C56BC"/>
    <w:rsid w:val="005C5B3A"/>
    <w:rsid w:val="005C5C25"/>
    <w:rsid w:val="005C5E73"/>
    <w:rsid w:val="005C6C37"/>
    <w:rsid w:val="005C6D41"/>
    <w:rsid w:val="005D003C"/>
    <w:rsid w:val="005D0226"/>
    <w:rsid w:val="005D02A2"/>
    <w:rsid w:val="005D033D"/>
    <w:rsid w:val="005D0D21"/>
    <w:rsid w:val="005D0E98"/>
    <w:rsid w:val="005D0F58"/>
    <w:rsid w:val="005D1F4D"/>
    <w:rsid w:val="005D2054"/>
    <w:rsid w:val="005D2082"/>
    <w:rsid w:val="005D24E2"/>
    <w:rsid w:val="005D2A72"/>
    <w:rsid w:val="005D2B93"/>
    <w:rsid w:val="005D2C52"/>
    <w:rsid w:val="005D2D79"/>
    <w:rsid w:val="005D2DCD"/>
    <w:rsid w:val="005D339D"/>
    <w:rsid w:val="005D33D0"/>
    <w:rsid w:val="005D367B"/>
    <w:rsid w:val="005D3A7D"/>
    <w:rsid w:val="005D3AC6"/>
    <w:rsid w:val="005D3BEE"/>
    <w:rsid w:val="005D3EE9"/>
    <w:rsid w:val="005D426F"/>
    <w:rsid w:val="005D42A0"/>
    <w:rsid w:val="005D4516"/>
    <w:rsid w:val="005D489B"/>
    <w:rsid w:val="005D48B9"/>
    <w:rsid w:val="005D48BA"/>
    <w:rsid w:val="005D51BF"/>
    <w:rsid w:val="005D5241"/>
    <w:rsid w:val="005D5C24"/>
    <w:rsid w:val="005D65E1"/>
    <w:rsid w:val="005D6E49"/>
    <w:rsid w:val="005D6EB8"/>
    <w:rsid w:val="005D6F2D"/>
    <w:rsid w:val="005D6F38"/>
    <w:rsid w:val="005D710F"/>
    <w:rsid w:val="005D7364"/>
    <w:rsid w:val="005D76E8"/>
    <w:rsid w:val="005D7922"/>
    <w:rsid w:val="005D79EF"/>
    <w:rsid w:val="005D7E39"/>
    <w:rsid w:val="005E0D43"/>
    <w:rsid w:val="005E0E79"/>
    <w:rsid w:val="005E1042"/>
    <w:rsid w:val="005E10CE"/>
    <w:rsid w:val="005E1105"/>
    <w:rsid w:val="005E11B0"/>
    <w:rsid w:val="005E1247"/>
    <w:rsid w:val="005E14CD"/>
    <w:rsid w:val="005E16F4"/>
    <w:rsid w:val="005E196C"/>
    <w:rsid w:val="005E1BB5"/>
    <w:rsid w:val="005E1FC3"/>
    <w:rsid w:val="005E22C9"/>
    <w:rsid w:val="005E2413"/>
    <w:rsid w:val="005E26E9"/>
    <w:rsid w:val="005E2A17"/>
    <w:rsid w:val="005E2CCA"/>
    <w:rsid w:val="005E3551"/>
    <w:rsid w:val="005E39B3"/>
    <w:rsid w:val="005E3ABB"/>
    <w:rsid w:val="005E3EF4"/>
    <w:rsid w:val="005E4919"/>
    <w:rsid w:val="005E51EB"/>
    <w:rsid w:val="005E533D"/>
    <w:rsid w:val="005E567C"/>
    <w:rsid w:val="005E592D"/>
    <w:rsid w:val="005E5DD6"/>
    <w:rsid w:val="005E5F1E"/>
    <w:rsid w:val="005E5FC6"/>
    <w:rsid w:val="005E6207"/>
    <w:rsid w:val="005E638C"/>
    <w:rsid w:val="005E6489"/>
    <w:rsid w:val="005E6752"/>
    <w:rsid w:val="005E6A69"/>
    <w:rsid w:val="005E6BD8"/>
    <w:rsid w:val="005E6C73"/>
    <w:rsid w:val="005E6EEF"/>
    <w:rsid w:val="005E7503"/>
    <w:rsid w:val="005E7669"/>
    <w:rsid w:val="005F0551"/>
    <w:rsid w:val="005F059B"/>
    <w:rsid w:val="005F0939"/>
    <w:rsid w:val="005F093E"/>
    <w:rsid w:val="005F0A58"/>
    <w:rsid w:val="005F0A5B"/>
    <w:rsid w:val="005F0ACD"/>
    <w:rsid w:val="005F0CD3"/>
    <w:rsid w:val="005F1642"/>
    <w:rsid w:val="005F167F"/>
    <w:rsid w:val="005F17C4"/>
    <w:rsid w:val="005F1820"/>
    <w:rsid w:val="005F188D"/>
    <w:rsid w:val="005F19D8"/>
    <w:rsid w:val="005F1BDE"/>
    <w:rsid w:val="005F1C46"/>
    <w:rsid w:val="005F1CDA"/>
    <w:rsid w:val="005F1CF6"/>
    <w:rsid w:val="005F1EE9"/>
    <w:rsid w:val="005F2033"/>
    <w:rsid w:val="005F2D6C"/>
    <w:rsid w:val="005F2DFE"/>
    <w:rsid w:val="005F2FF9"/>
    <w:rsid w:val="005F3018"/>
    <w:rsid w:val="005F31DE"/>
    <w:rsid w:val="005F3BF1"/>
    <w:rsid w:val="005F3DC7"/>
    <w:rsid w:val="005F3F40"/>
    <w:rsid w:val="005F4037"/>
    <w:rsid w:val="005F4571"/>
    <w:rsid w:val="005F46E8"/>
    <w:rsid w:val="005F47DA"/>
    <w:rsid w:val="005F4CD7"/>
    <w:rsid w:val="005F4F2F"/>
    <w:rsid w:val="005F542C"/>
    <w:rsid w:val="005F54A1"/>
    <w:rsid w:val="005F593C"/>
    <w:rsid w:val="005F5B01"/>
    <w:rsid w:val="005F602F"/>
    <w:rsid w:val="005F7183"/>
    <w:rsid w:val="005F7491"/>
    <w:rsid w:val="005F76F3"/>
    <w:rsid w:val="005F787D"/>
    <w:rsid w:val="005F7A8F"/>
    <w:rsid w:val="005F7C1A"/>
    <w:rsid w:val="005F7F19"/>
    <w:rsid w:val="005F7F4A"/>
    <w:rsid w:val="006001A3"/>
    <w:rsid w:val="0060020F"/>
    <w:rsid w:val="006003D2"/>
    <w:rsid w:val="006006D8"/>
    <w:rsid w:val="0060080C"/>
    <w:rsid w:val="00600B86"/>
    <w:rsid w:val="0060104C"/>
    <w:rsid w:val="006014E1"/>
    <w:rsid w:val="006021EE"/>
    <w:rsid w:val="00602607"/>
    <w:rsid w:val="00602842"/>
    <w:rsid w:val="00602926"/>
    <w:rsid w:val="00602E18"/>
    <w:rsid w:val="006031FF"/>
    <w:rsid w:val="0060354B"/>
    <w:rsid w:val="00603C69"/>
    <w:rsid w:val="00604199"/>
    <w:rsid w:val="00604575"/>
    <w:rsid w:val="006045F6"/>
    <w:rsid w:val="006047A6"/>
    <w:rsid w:val="00604A11"/>
    <w:rsid w:val="00604AE2"/>
    <w:rsid w:val="00604C28"/>
    <w:rsid w:val="00604C8B"/>
    <w:rsid w:val="00604E32"/>
    <w:rsid w:val="006051F5"/>
    <w:rsid w:val="00605261"/>
    <w:rsid w:val="00605611"/>
    <w:rsid w:val="00605644"/>
    <w:rsid w:val="006057F7"/>
    <w:rsid w:val="00605BB5"/>
    <w:rsid w:val="00605E1D"/>
    <w:rsid w:val="00605E51"/>
    <w:rsid w:val="006065CB"/>
    <w:rsid w:val="00606C53"/>
    <w:rsid w:val="00606C7F"/>
    <w:rsid w:val="00606C9F"/>
    <w:rsid w:val="00606CBC"/>
    <w:rsid w:val="00607A52"/>
    <w:rsid w:val="00607A86"/>
    <w:rsid w:val="00610010"/>
    <w:rsid w:val="00610452"/>
    <w:rsid w:val="00610581"/>
    <w:rsid w:val="0061072F"/>
    <w:rsid w:val="00610CC7"/>
    <w:rsid w:val="00610F17"/>
    <w:rsid w:val="006118A6"/>
    <w:rsid w:val="006121A3"/>
    <w:rsid w:val="0061251A"/>
    <w:rsid w:val="006126EA"/>
    <w:rsid w:val="00612722"/>
    <w:rsid w:val="0061324C"/>
    <w:rsid w:val="00613459"/>
    <w:rsid w:val="00613520"/>
    <w:rsid w:val="006135E5"/>
    <w:rsid w:val="00613D06"/>
    <w:rsid w:val="00613DF4"/>
    <w:rsid w:val="006143DF"/>
    <w:rsid w:val="006144B6"/>
    <w:rsid w:val="006147DE"/>
    <w:rsid w:val="006148D6"/>
    <w:rsid w:val="00614D3D"/>
    <w:rsid w:val="0061507A"/>
    <w:rsid w:val="00615105"/>
    <w:rsid w:val="006151D0"/>
    <w:rsid w:val="006154A2"/>
    <w:rsid w:val="00615639"/>
    <w:rsid w:val="00615B1D"/>
    <w:rsid w:val="00615E43"/>
    <w:rsid w:val="00615ECF"/>
    <w:rsid w:val="00616237"/>
    <w:rsid w:val="006162E8"/>
    <w:rsid w:val="006163A4"/>
    <w:rsid w:val="006166EA"/>
    <w:rsid w:val="00616778"/>
    <w:rsid w:val="00616863"/>
    <w:rsid w:val="00616A33"/>
    <w:rsid w:val="00616EAC"/>
    <w:rsid w:val="0061708A"/>
    <w:rsid w:val="006174E9"/>
    <w:rsid w:val="00617626"/>
    <w:rsid w:val="00617D81"/>
    <w:rsid w:val="00617DA2"/>
    <w:rsid w:val="006200C5"/>
    <w:rsid w:val="0062044F"/>
    <w:rsid w:val="006208EC"/>
    <w:rsid w:val="00620C42"/>
    <w:rsid w:val="00620D9A"/>
    <w:rsid w:val="00620E16"/>
    <w:rsid w:val="00621298"/>
    <w:rsid w:val="006219AA"/>
    <w:rsid w:val="00621E1C"/>
    <w:rsid w:val="0062220D"/>
    <w:rsid w:val="0062226E"/>
    <w:rsid w:val="0062253D"/>
    <w:rsid w:val="00622CC4"/>
    <w:rsid w:val="00622DA8"/>
    <w:rsid w:val="00622EE4"/>
    <w:rsid w:val="006230DD"/>
    <w:rsid w:val="00623385"/>
    <w:rsid w:val="00623943"/>
    <w:rsid w:val="006239C2"/>
    <w:rsid w:val="00623D15"/>
    <w:rsid w:val="00623D34"/>
    <w:rsid w:val="00624419"/>
    <w:rsid w:val="00624B79"/>
    <w:rsid w:val="00624C92"/>
    <w:rsid w:val="006250F0"/>
    <w:rsid w:val="00625127"/>
    <w:rsid w:val="006254F9"/>
    <w:rsid w:val="00625ABA"/>
    <w:rsid w:val="0062635D"/>
    <w:rsid w:val="0062673E"/>
    <w:rsid w:val="00626A93"/>
    <w:rsid w:val="00627003"/>
    <w:rsid w:val="00627759"/>
    <w:rsid w:val="00627D16"/>
    <w:rsid w:val="00627E84"/>
    <w:rsid w:val="00627EB5"/>
    <w:rsid w:val="006308DA"/>
    <w:rsid w:val="00630AD4"/>
    <w:rsid w:val="00630CD4"/>
    <w:rsid w:val="00630F26"/>
    <w:rsid w:val="006310D4"/>
    <w:rsid w:val="006316F0"/>
    <w:rsid w:val="006317E6"/>
    <w:rsid w:val="006319DC"/>
    <w:rsid w:val="00631B15"/>
    <w:rsid w:val="00631B50"/>
    <w:rsid w:val="00633175"/>
    <w:rsid w:val="006331E5"/>
    <w:rsid w:val="00633A00"/>
    <w:rsid w:val="00633CE6"/>
    <w:rsid w:val="00633E39"/>
    <w:rsid w:val="0063460E"/>
    <w:rsid w:val="006347BD"/>
    <w:rsid w:val="00634A53"/>
    <w:rsid w:val="00634B05"/>
    <w:rsid w:val="00635133"/>
    <w:rsid w:val="00635447"/>
    <w:rsid w:val="00635713"/>
    <w:rsid w:val="006358CE"/>
    <w:rsid w:val="006358E6"/>
    <w:rsid w:val="00635933"/>
    <w:rsid w:val="00635A6C"/>
    <w:rsid w:val="00635F04"/>
    <w:rsid w:val="00636A95"/>
    <w:rsid w:val="00636AA0"/>
    <w:rsid w:val="00636B71"/>
    <w:rsid w:val="00636D60"/>
    <w:rsid w:val="00637289"/>
    <w:rsid w:val="006373A9"/>
    <w:rsid w:val="0063784A"/>
    <w:rsid w:val="00637D45"/>
    <w:rsid w:val="00640120"/>
    <w:rsid w:val="0064023F"/>
    <w:rsid w:val="00640352"/>
    <w:rsid w:val="00640353"/>
    <w:rsid w:val="00640468"/>
    <w:rsid w:val="00640906"/>
    <w:rsid w:val="00640E93"/>
    <w:rsid w:val="006415D9"/>
    <w:rsid w:val="00641E3B"/>
    <w:rsid w:val="00642672"/>
    <w:rsid w:val="0064333F"/>
    <w:rsid w:val="00643524"/>
    <w:rsid w:val="006435D8"/>
    <w:rsid w:val="006443F1"/>
    <w:rsid w:val="006447F1"/>
    <w:rsid w:val="00644C08"/>
    <w:rsid w:val="00644D4C"/>
    <w:rsid w:val="00644EDB"/>
    <w:rsid w:val="00645542"/>
    <w:rsid w:val="006455F6"/>
    <w:rsid w:val="006464C0"/>
    <w:rsid w:val="006468DC"/>
    <w:rsid w:val="006468FB"/>
    <w:rsid w:val="0064696B"/>
    <w:rsid w:val="00646B43"/>
    <w:rsid w:val="00646BB6"/>
    <w:rsid w:val="00646D5E"/>
    <w:rsid w:val="00647004"/>
    <w:rsid w:val="006472FB"/>
    <w:rsid w:val="0064742C"/>
    <w:rsid w:val="00647A80"/>
    <w:rsid w:val="00647B4C"/>
    <w:rsid w:val="00647D06"/>
    <w:rsid w:val="00650364"/>
    <w:rsid w:val="006503AE"/>
    <w:rsid w:val="00650438"/>
    <w:rsid w:val="00650479"/>
    <w:rsid w:val="00650C6C"/>
    <w:rsid w:val="0065138F"/>
    <w:rsid w:val="00651737"/>
    <w:rsid w:val="00651DE4"/>
    <w:rsid w:val="00652487"/>
    <w:rsid w:val="00652664"/>
    <w:rsid w:val="00652C82"/>
    <w:rsid w:val="00652CA6"/>
    <w:rsid w:val="006531CF"/>
    <w:rsid w:val="00653554"/>
    <w:rsid w:val="00653566"/>
    <w:rsid w:val="00653EBA"/>
    <w:rsid w:val="00655337"/>
    <w:rsid w:val="00655432"/>
    <w:rsid w:val="00655923"/>
    <w:rsid w:val="00655FC5"/>
    <w:rsid w:val="00656685"/>
    <w:rsid w:val="006567AC"/>
    <w:rsid w:val="00656DD6"/>
    <w:rsid w:val="0065719E"/>
    <w:rsid w:val="006574F8"/>
    <w:rsid w:val="00657664"/>
    <w:rsid w:val="00657906"/>
    <w:rsid w:val="0066021C"/>
    <w:rsid w:val="0066043F"/>
    <w:rsid w:val="006608C2"/>
    <w:rsid w:val="00660D7F"/>
    <w:rsid w:val="00660EBE"/>
    <w:rsid w:val="00660F6D"/>
    <w:rsid w:val="0066149F"/>
    <w:rsid w:val="00661C3C"/>
    <w:rsid w:val="00661EFC"/>
    <w:rsid w:val="00661F4B"/>
    <w:rsid w:val="00662659"/>
    <w:rsid w:val="00662B25"/>
    <w:rsid w:val="00662BFF"/>
    <w:rsid w:val="00662C42"/>
    <w:rsid w:val="00662DA0"/>
    <w:rsid w:val="0066304E"/>
    <w:rsid w:val="006631A1"/>
    <w:rsid w:val="0066325C"/>
    <w:rsid w:val="0066368C"/>
    <w:rsid w:val="00663B3C"/>
    <w:rsid w:val="00663B54"/>
    <w:rsid w:val="00663C56"/>
    <w:rsid w:val="00663F54"/>
    <w:rsid w:val="00664236"/>
    <w:rsid w:val="00664847"/>
    <w:rsid w:val="00664B66"/>
    <w:rsid w:val="006653F0"/>
    <w:rsid w:val="006657A8"/>
    <w:rsid w:val="00665893"/>
    <w:rsid w:val="00665AA4"/>
    <w:rsid w:val="00665E8B"/>
    <w:rsid w:val="00665F5F"/>
    <w:rsid w:val="006662B8"/>
    <w:rsid w:val="00666377"/>
    <w:rsid w:val="006664B8"/>
    <w:rsid w:val="006666A1"/>
    <w:rsid w:val="00666DDE"/>
    <w:rsid w:val="00667849"/>
    <w:rsid w:val="006679A3"/>
    <w:rsid w:val="00667B11"/>
    <w:rsid w:val="00667C17"/>
    <w:rsid w:val="00667DC3"/>
    <w:rsid w:val="00667E8F"/>
    <w:rsid w:val="0067018E"/>
    <w:rsid w:val="0067075C"/>
    <w:rsid w:val="00670B18"/>
    <w:rsid w:val="00670B5D"/>
    <w:rsid w:val="006712B5"/>
    <w:rsid w:val="00671872"/>
    <w:rsid w:val="006718C1"/>
    <w:rsid w:val="00671CA7"/>
    <w:rsid w:val="00671E89"/>
    <w:rsid w:val="00672B97"/>
    <w:rsid w:val="00672E98"/>
    <w:rsid w:val="00673123"/>
    <w:rsid w:val="00673660"/>
    <w:rsid w:val="006737D0"/>
    <w:rsid w:val="0067394D"/>
    <w:rsid w:val="00673EF5"/>
    <w:rsid w:val="006744E8"/>
    <w:rsid w:val="00674973"/>
    <w:rsid w:val="00675A80"/>
    <w:rsid w:val="00675D54"/>
    <w:rsid w:val="00675F7C"/>
    <w:rsid w:val="00675F97"/>
    <w:rsid w:val="00676051"/>
    <w:rsid w:val="0067611E"/>
    <w:rsid w:val="00676128"/>
    <w:rsid w:val="006762F2"/>
    <w:rsid w:val="00676992"/>
    <w:rsid w:val="00676B35"/>
    <w:rsid w:val="00676DDD"/>
    <w:rsid w:val="006770CC"/>
    <w:rsid w:val="006771E7"/>
    <w:rsid w:val="00677397"/>
    <w:rsid w:val="00677871"/>
    <w:rsid w:val="00680656"/>
    <w:rsid w:val="00680780"/>
    <w:rsid w:val="00680C33"/>
    <w:rsid w:val="00680D00"/>
    <w:rsid w:val="00680FFD"/>
    <w:rsid w:val="0068143E"/>
    <w:rsid w:val="00681597"/>
    <w:rsid w:val="00681726"/>
    <w:rsid w:val="006817C4"/>
    <w:rsid w:val="00682A8E"/>
    <w:rsid w:val="00682B25"/>
    <w:rsid w:val="00682B51"/>
    <w:rsid w:val="006830B6"/>
    <w:rsid w:val="00683151"/>
    <w:rsid w:val="00683492"/>
    <w:rsid w:val="0068386C"/>
    <w:rsid w:val="00683BB3"/>
    <w:rsid w:val="00683D75"/>
    <w:rsid w:val="00683EE4"/>
    <w:rsid w:val="00684774"/>
    <w:rsid w:val="006849DC"/>
    <w:rsid w:val="00685350"/>
    <w:rsid w:val="00685641"/>
    <w:rsid w:val="0068581D"/>
    <w:rsid w:val="006859CB"/>
    <w:rsid w:val="00685A13"/>
    <w:rsid w:val="00686042"/>
    <w:rsid w:val="006860E4"/>
    <w:rsid w:val="00686358"/>
    <w:rsid w:val="006868C0"/>
    <w:rsid w:val="00686B07"/>
    <w:rsid w:val="00686C40"/>
    <w:rsid w:val="00686D59"/>
    <w:rsid w:val="00686DD0"/>
    <w:rsid w:val="0068708B"/>
    <w:rsid w:val="00687155"/>
    <w:rsid w:val="006871BA"/>
    <w:rsid w:val="00687354"/>
    <w:rsid w:val="0068744B"/>
    <w:rsid w:val="00687691"/>
    <w:rsid w:val="006877C7"/>
    <w:rsid w:val="00687BA4"/>
    <w:rsid w:val="00687C15"/>
    <w:rsid w:val="00687C8F"/>
    <w:rsid w:val="00687D79"/>
    <w:rsid w:val="0069003A"/>
    <w:rsid w:val="00690ED4"/>
    <w:rsid w:val="00690FB0"/>
    <w:rsid w:val="00691023"/>
    <w:rsid w:val="00691505"/>
    <w:rsid w:val="006915D5"/>
    <w:rsid w:val="00691707"/>
    <w:rsid w:val="00691AB3"/>
    <w:rsid w:val="00691DEE"/>
    <w:rsid w:val="00691E13"/>
    <w:rsid w:val="00692295"/>
    <w:rsid w:val="00692375"/>
    <w:rsid w:val="00692394"/>
    <w:rsid w:val="00692C26"/>
    <w:rsid w:val="006930CA"/>
    <w:rsid w:val="0069318A"/>
    <w:rsid w:val="00693219"/>
    <w:rsid w:val="006933C3"/>
    <w:rsid w:val="0069352A"/>
    <w:rsid w:val="0069356E"/>
    <w:rsid w:val="00693905"/>
    <w:rsid w:val="0069438F"/>
    <w:rsid w:val="006943D8"/>
    <w:rsid w:val="00694951"/>
    <w:rsid w:val="00694F5E"/>
    <w:rsid w:val="006954BA"/>
    <w:rsid w:val="00695902"/>
    <w:rsid w:val="00695F93"/>
    <w:rsid w:val="006962A9"/>
    <w:rsid w:val="0069631E"/>
    <w:rsid w:val="006965B9"/>
    <w:rsid w:val="006966F6"/>
    <w:rsid w:val="0069687A"/>
    <w:rsid w:val="00696F58"/>
    <w:rsid w:val="00697C93"/>
    <w:rsid w:val="006A0436"/>
    <w:rsid w:val="006A0487"/>
    <w:rsid w:val="006A0C54"/>
    <w:rsid w:val="006A0FAA"/>
    <w:rsid w:val="006A1564"/>
    <w:rsid w:val="006A1A9C"/>
    <w:rsid w:val="006A1F6F"/>
    <w:rsid w:val="006A2AB7"/>
    <w:rsid w:val="006A2BA4"/>
    <w:rsid w:val="006A3388"/>
    <w:rsid w:val="006A3CD6"/>
    <w:rsid w:val="006A4401"/>
    <w:rsid w:val="006A467B"/>
    <w:rsid w:val="006A4EED"/>
    <w:rsid w:val="006A4FA8"/>
    <w:rsid w:val="006A5322"/>
    <w:rsid w:val="006A54E6"/>
    <w:rsid w:val="006A5557"/>
    <w:rsid w:val="006A55E0"/>
    <w:rsid w:val="006A58B2"/>
    <w:rsid w:val="006A59EA"/>
    <w:rsid w:val="006A5F3A"/>
    <w:rsid w:val="006A642D"/>
    <w:rsid w:val="006A6C6C"/>
    <w:rsid w:val="006A6D00"/>
    <w:rsid w:val="006A767B"/>
    <w:rsid w:val="006A7DB6"/>
    <w:rsid w:val="006B0275"/>
    <w:rsid w:val="006B0B58"/>
    <w:rsid w:val="006B0BCD"/>
    <w:rsid w:val="006B13AE"/>
    <w:rsid w:val="006B15E3"/>
    <w:rsid w:val="006B16F8"/>
    <w:rsid w:val="006B18A6"/>
    <w:rsid w:val="006B1C0B"/>
    <w:rsid w:val="006B1C6A"/>
    <w:rsid w:val="006B1DE4"/>
    <w:rsid w:val="006B1DF3"/>
    <w:rsid w:val="006B1F47"/>
    <w:rsid w:val="006B227C"/>
    <w:rsid w:val="006B255D"/>
    <w:rsid w:val="006B25A7"/>
    <w:rsid w:val="006B263B"/>
    <w:rsid w:val="006B28CF"/>
    <w:rsid w:val="006B2965"/>
    <w:rsid w:val="006B35F5"/>
    <w:rsid w:val="006B3FDA"/>
    <w:rsid w:val="006B4139"/>
    <w:rsid w:val="006B4725"/>
    <w:rsid w:val="006B49DF"/>
    <w:rsid w:val="006B4C85"/>
    <w:rsid w:val="006B4ED0"/>
    <w:rsid w:val="006B58A8"/>
    <w:rsid w:val="006B5B79"/>
    <w:rsid w:val="006B5DCD"/>
    <w:rsid w:val="006B5ED7"/>
    <w:rsid w:val="006B5FA3"/>
    <w:rsid w:val="006B638E"/>
    <w:rsid w:val="006B6914"/>
    <w:rsid w:val="006B6C19"/>
    <w:rsid w:val="006B6D94"/>
    <w:rsid w:val="006B7371"/>
    <w:rsid w:val="006B7578"/>
    <w:rsid w:val="006B7BB6"/>
    <w:rsid w:val="006B7F39"/>
    <w:rsid w:val="006C0A2E"/>
    <w:rsid w:val="006C0BC4"/>
    <w:rsid w:val="006C1132"/>
    <w:rsid w:val="006C1322"/>
    <w:rsid w:val="006C1A31"/>
    <w:rsid w:val="006C21E7"/>
    <w:rsid w:val="006C22DC"/>
    <w:rsid w:val="006C23B9"/>
    <w:rsid w:val="006C25E4"/>
    <w:rsid w:val="006C2886"/>
    <w:rsid w:val="006C2D97"/>
    <w:rsid w:val="006C303F"/>
    <w:rsid w:val="006C3504"/>
    <w:rsid w:val="006C39F5"/>
    <w:rsid w:val="006C4207"/>
    <w:rsid w:val="006C42A5"/>
    <w:rsid w:val="006C4471"/>
    <w:rsid w:val="006C45D6"/>
    <w:rsid w:val="006C484D"/>
    <w:rsid w:val="006C489A"/>
    <w:rsid w:val="006C4A1A"/>
    <w:rsid w:val="006C4A67"/>
    <w:rsid w:val="006C4C0C"/>
    <w:rsid w:val="006C5094"/>
    <w:rsid w:val="006C51F5"/>
    <w:rsid w:val="006C5869"/>
    <w:rsid w:val="006C59A8"/>
    <w:rsid w:val="006C5AFB"/>
    <w:rsid w:val="006C5DBE"/>
    <w:rsid w:val="006C610A"/>
    <w:rsid w:val="006C61B9"/>
    <w:rsid w:val="006C6302"/>
    <w:rsid w:val="006C63E1"/>
    <w:rsid w:val="006C6464"/>
    <w:rsid w:val="006C6A79"/>
    <w:rsid w:val="006C6BF0"/>
    <w:rsid w:val="006C6C88"/>
    <w:rsid w:val="006C71C6"/>
    <w:rsid w:val="006C7446"/>
    <w:rsid w:val="006C7C28"/>
    <w:rsid w:val="006C7D84"/>
    <w:rsid w:val="006D01B1"/>
    <w:rsid w:val="006D04F7"/>
    <w:rsid w:val="006D0627"/>
    <w:rsid w:val="006D0691"/>
    <w:rsid w:val="006D0715"/>
    <w:rsid w:val="006D0C75"/>
    <w:rsid w:val="006D0C8F"/>
    <w:rsid w:val="006D0F7B"/>
    <w:rsid w:val="006D1306"/>
    <w:rsid w:val="006D1748"/>
    <w:rsid w:val="006D1D36"/>
    <w:rsid w:val="006D2A04"/>
    <w:rsid w:val="006D2A44"/>
    <w:rsid w:val="006D2A69"/>
    <w:rsid w:val="006D330B"/>
    <w:rsid w:val="006D3A18"/>
    <w:rsid w:val="006D3DA8"/>
    <w:rsid w:val="006D3F3D"/>
    <w:rsid w:val="006D499B"/>
    <w:rsid w:val="006D4BE7"/>
    <w:rsid w:val="006D4D1D"/>
    <w:rsid w:val="006D4DCD"/>
    <w:rsid w:val="006D4F4F"/>
    <w:rsid w:val="006D4F8C"/>
    <w:rsid w:val="006D5127"/>
    <w:rsid w:val="006D5486"/>
    <w:rsid w:val="006D55F6"/>
    <w:rsid w:val="006D599A"/>
    <w:rsid w:val="006D59DB"/>
    <w:rsid w:val="006D5BDD"/>
    <w:rsid w:val="006D5C2E"/>
    <w:rsid w:val="006D5D29"/>
    <w:rsid w:val="006D6381"/>
    <w:rsid w:val="006D6A07"/>
    <w:rsid w:val="006D6C83"/>
    <w:rsid w:val="006D702B"/>
    <w:rsid w:val="006D7265"/>
    <w:rsid w:val="006D727F"/>
    <w:rsid w:val="006D7430"/>
    <w:rsid w:val="006D748B"/>
    <w:rsid w:val="006D74A4"/>
    <w:rsid w:val="006D76BF"/>
    <w:rsid w:val="006D7ABA"/>
    <w:rsid w:val="006D7C1A"/>
    <w:rsid w:val="006E03D5"/>
    <w:rsid w:val="006E0610"/>
    <w:rsid w:val="006E099A"/>
    <w:rsid w:val="006E0C6A"/>
    <w:rsid w:val="006E0CD6"/>
    <w:rsid w:val="006E1137"/>
    <w:rsid w:val="006E1226"/>
    <w:rsid w:val="006E14E5"/>
    <w:rsid w:val="006E1A3A"/>
    <w:rsid w:val="006E1E96"/>
    <w:rsid w:val="006E2182"/>
    <w:rsid w:val="006E226F"/>
    <w:rsid w:val="006E25D5"/>
    <w:rsid w:val="006E2F1A"/>
    <w:rsid w:val="006E2FC8"/>
    <w:rsid w:val="006E30B6"/>
    <w:rsid w:val="006E30FD"/>
    <w:rsid w:val="006E317A"/>
    <w:rsid w:val="006E35B4"/>
    <w:rsid w:val="006E35CF"/>
    <w:rsid w:val="006E397E"/>
    <w:rsid w:val="006E3BD9"/>
    <w:rsid w:val="006E3CFE"/>
    <w:rsid w:val="006E4436"/>
    <w:rsid w:val="006E46C1"/>
    <w:rsid w:val="006E51FD"/>
    <w:rsid w:val="006E52F3"/>
    <w:rsid w:val="006E58ED"/>
    <w:rsid w:val="006E5CCE"/>
    <w:rsid w:val="006E5D5B"/>
    <w:rsid w:val="006E5E32"/>
    <w:rsid w:val="006E617C"/>
    <w:rsid w:val="006E6218"/>
    <w:rsid w:val="006E627F"/>
    <w:rsid w:val="006E62E5"/>
    <w:rsid w:val="006E6E51"/>
    <w:rsid w:val="006E70BD"/>
    <w:rsid w:val="006E762A"/>
    <w:rsid w:val="006E7636"/>
    <w:rsid w:val="006E76B6"/>
    <w:rsid w:val="006E7C98"/>
    <w:rsid w:val="006E7E38"/>
    <w:rsid w:val="006F016D"/>
    <w:rsid w:val="006F0490"/>
    <w:rsid w:val="006F0583"/>
    <w:rsid w:val="006F05D3"/>
    <w:rsid w:val="006F099B"/>
    <w:rsid w:val="006F0AE8"/>
    <w:rsid w:val="006F0DE0"/>
    <w:rsid w:val="006F12E1"/>
    <w:rsid w:val="006F164F"/>
    <w:rsid w:val="006F19FB"/>
    <w:rsid w:val="006F1ABA"/>
    <w:rsid w:val="006F24EC"/>
    <w:rsid w:val="006F2C3F"/>
    <w:rsid w:val="006F3214"/>
    <w:rsid w:val="006F35C2"/>
    <w:rsid w:val="006F3805"/>
    <w:rsid w:val="006F3AC6"/>
    <w:rsid w:val="006F3C33"/>
    <w:rsid w:val="006F3C6E"/>
    <w:rsid w:val="006F3E40"/>
    <w:rsid w:val="006F3E4C"/>
    <w:rsid w:val="006F3FF5"/>
    <w:rsid w:val="006F4108"/>
    <w:rsid w:val="006F4D4D"/>
    <w:rsid w:val="006F4E93"/>
    <w:rsid w:val="006F4F36"/>
    <w:rsid w:val="006F526F"/>
    <w:rsid w:val="006F5291"/>
    <w:rsid w:val="006F5346"/>
    <w:rsid w:val="006F58DB"/>
    <w:rsid w:val="006F61C8"/>
    <w:rsid w:val="006F6375"/>
    <w:rsid w:val="006F6C7C"/>
    <w:rsid w:val="006F79A6"/>
    <w:rsid w:val="006F7A06"/>
    <w:rsid w:val="006F7D46"/>
    <w:rsid w:val="00700026"/>
    <w:rsid w:val="0070022B"/>
    <w:rsid w:val="007003CD"/>
    <w:rsid w:val="00700BC2"/>
    <w:rsid w:val="00701DC5"/>
    <w:rsid w:val="007028D3"/>
    <w:rsid w:val="007028F7"/>
    <w:rsid w:val="00702D5F"/>
    <w:rsid w:val="0070324F"/>
    <w:rsid w:val="00704056"/>
    <w:rsid w:val="007042DC"/>
    <w:rsid w:val="00704327"/>
    <w:rsid w:val="007046BE"/>
    <w:rsid w:val="0070482A"/>
    <w:rsid w:val="00704C8C"/>
    <w:rsid w:val="00704E9C"/>
    <w:rsid w:val="007052FD"/>
    <w:rsid w:val="007055AF"/>
    <w:rsid w:val="00705808"/>
    <w:rsid w:val="007058ED"/>
    <w:rsid w:val="00705B91"/>
    <w:rsid w:val="00705B9F"/>
    <w:rsid w:val="00705C09"/>
    <w:rsid w:val="00705CAE"/>
    <w:rsid w:val="00705EC3"/>
    <w:rsid w:val="00706006"/>
    <w:rsid w:val="007061E0"/>
    <w:rsid w:val="007062CA"/>
    <w:rsid w:val="0070667E"/>
    <w:rsid w:val="00706F89"/>
    <w:rsid w:val="0070723F"/>
    <w:rsid w:val="0070789B"/>
    <w:rsid w:val="00707A8B"/>
    <w:rsid w:val="00707AD1"/>
    <w:rsid w:val="00707C89"/>
    <w:rsid w:val="00707CC3"/>
    <w:rsid w:val="00707E7F"/>
    <w:rsid w:val="007103B7"/>
    <w:rsid w:val="0071081E"/>
    <w:rsid w:val="00710887"/>
    <w:rsid w:val="00710C00"/>
    <w:rsid w:val="00710CD1"/>
    <w:rsid w:val="00710F3C"/>
    <w:rsid w:val="00711525"/>
    <w:rsid w:val="0071233E"/>
    <w:rsid w:val="007123E3"/>
    <w:rsid w:val="007124A3"/>
    <w:rsid w:val="007125E7"/>
    <w:rsid w:val="007126A8"/>
    <w:rsid w:val="00712DEA"/>
    <w:rsid w:val="0071345D"/>
    <w:rsid w:val="00713638"/>
    <w:rsid w:val="007139B4"/>
    <w:rsid w:val="00713D3B"/>
    <w:rsid w:val="00715491"/>
    <w:rsid w:val="00715585"/>
    <w:rsid w:val="00715704"/>
    <w:rsid w:val="00715A17"/>
    <w:rsid w:val="00716103"/>
    <w:rsid w:val="007165C5"/>
    <w:rsid w:val="00716650"/>
    <w:rsid w:val="00716737"/>
    <w:rsid w:val="00716755"/>
    <w:rsid w:val="007176E7"/>
    <w:rsid w:val="00717B17"/>
    <w:rsid w:val="00720087"/>
    <w:rsid w:val="007208DB"/>
    <w:rsid w:val="00720A32"/>
    <w:rsid w:val="00720F28"/>
    <w:rsid w:val="007212CD"/>
    <w:rsid w:val="00721499"/>
    <w:rsid w:val="00722122"/>
    <w:rsid w:val="00722CDF"/>
    <w:rsid w:val="00723F13"/>
    <w:rsid w:val="00723FCE"/>
    <w:rsid w:val="00724007"/>
    <w:rsid w:val="00724DF6"/>
    <w:rsid w:val="00724E67"/>
    <w:rsid w:val="00725BD6"/>
    <w:rsid w:val="00725E74"/>
    <w:rsid w:val="00725ECC"/>
    <w:rsid w:val="007262D7"/>
    <w:rsid w:val="007263BA"/>
    <w:rsid w:val="007263BB"/>
    <w:rsid w:val="0072664F"/>
    <w:rsid w:val="00726E87"/>
    <w:rsid w:val="007275D7"/>
    <w:rsid w:val="007300EB"/>
    <w:rsid w:val="00730409"/>
    <w:rsid w:val="00730892"/>
    <w:rsid w:val="00730959"/>
    <w:rsid w:val="00730A1D"/>
    <w:rsid w:val="00730A60"/>
    <w:rsid w:val="00730E84"/>
    <w:rsid w:val="00731294"/>
    <w:rsid w:val="00731EF5"/>
    <w:rsid w:val="00732838"/>
    <w:rsid w:val="007328AA"/>
    <w:rsid w:val="00732C9D"/>
    <w:rsid w:val="007334C5"/>
    <w:rsid w:val="00733809"/>
    <w:rsid w:val="00734237"/>
    <w:rsid w:val="0073442A"/>
    <w:rsid w:val="00734846"/>
    <w:rsid w:val="00734D04"/>
    <w:rsid w:val="00734FD6"/>
    <w:rsid w:val="007350AC"/>
    <w:rsid w:val="00735C71"/>
    <w:rsid w:val="00736204"/>
    <w:rsid w:val="00736596"/>
    <w:rsid w:val="00736E0E"/>
    <w:rsid w:val="00737499"/>
    <w:rsid w:val="00737C0E"/>
    <w:rsid w:val="00737E09"/>
    <w:rsid w:val="007404DC"/>
    <w:rsid w:val="007408C1"/>
    <w:rsid w:val="0074091B"/>
    <w:rsid w:val="00740C57"/>
    <w:rsid w:val="00740E88"/>
    <w:rsid w:val="007415E0"/>
    <w:rsid w:val="00741642"/>
    <w:rsid w:val="0074169C"/>
    <w:rsid w:val="00741B25"/>
    <w:rsid w:val="007420A3"/>
    <w:rsid w:val="00742F19"/>
    <w:rsid w:val="007430F4"/>
    <w:rsid w:val="00743121"/>
    <w:rsid w:val="0074418B"/>
    <w:rsid w:val="007444EE"/>
    <w:rsid w:val="007456F8"/>
    <w:rsid w:val="0074588C"/>
    <w:rsid w:val="00745D71"/>
    <w:rsid w:val="00745E6F"/>
    <w:rsid w:val="007461E7"/>
    <w:rsid w:val="007468D6"/>
    <w:rsid w:val="007470AC"/>
    <w:rsid w:val="00747252"/>
    <w:rsid w:val="007475BE"/>
    <w:rsid w:val="007475E5"/>
    <w:rsid w:val="007476AE"/>
    <w:rsid w:val="00747963"/>
    <w:rsid w:val="00747BAD"/>
    <w:rsid w:val="00747D3C"/>
    <w:rsid w:val="00747FC2"/>
    <w:rsid w:val="007500A4"/>
    <w:rsid w:val="00750140"/>
    <w:rsid w:val="0075054A"/>
    <w:rsid w:val="007505D9"/>
    <w:rsid w:val="007507E8"/>
    <w:rsid w:val="00750A4E"/>
    <w:rsid w:val="007511C7"/>
    <w:rsid w:val="007517C7"/>
    <w:rsid w:val="00751FA5"/>
    <w:rsid w:val="00751FFE"/>
    <w:rsid w:val="00752305"/>
    <w:rsid w:val="0075271C"/>
    <w:rsid w:val="007538B1"/>
    <w:rsid w:val="00753966"/>
    <w:rsid w:val="00753C77"/>
    <w:rsid w:val="007546FA"/>
    <w:rsid w:val="00754A05"/>
    <w:rsid w:val="00755041"/>
    <w:rsid w:val="00755381"/>
    <w:rsid w:val="0075570D"/>
    <w:rsid w:val="00755C46"/>
    <w:rsid w:val="00755C6B"/>
    <w:rsid w:val="00755C6F"/>
    <w:rsid w:val="00755E65"/>
    <w:rsid w:val="00756608"/>
    <w:rsid w:val="00756C2C"/>
    <w:rsid w:val="007570E0"/>
    <w:rsid w:val="007576AD"/>
    <w:rsid w:val="0075783C"/>
    <w:rsid w:val="00757DBB"/>
    <w:rsid w:val="00760039"/>
    <w:rsid w:val="007602F2"/>
    <w:rsid w:val="00760407"/>
    <w:rsid w:val="007604F6"/>
    <w:rsid w:val="0076064B"/>
    <w:rsid w:val="0076090C"/>
    <w:rsid w:val="00760F0C"/>
    <w:rsid w:val="00760F60"/>
    <w:rsid w:val="0076147B"/>
    <w:rsid w:val="00761543"/>
    <w:rsid w:val="00761E29"/>
    <w:rsid w:val="00761E49"/>
    <w:rsid w:val="0076213B"/>
    <w:rsid w:val="00762257"/>
    <w:rsid w:val="00762623"/>
    <w:rsid w:val="00762985"/>
    <w:rsid w:val="00762E4E"/>
    <w:rsid w:val="007631FB"/>
    <w:rsid w:val="007634F9"/>
    <w:rsid w:val="007639E8"/>
    <w:rsid w:val="007640BB"/>
    <w:rsid w:val="007640F8"/>
    <w:rsid w:val="00764422"/>
    <w:rsid w:val="007655DA"/>
    <w:rsid w:val="007656F4"/>
    <w:rsid w:val="00765A37"/>
    <w:rsid w:val="00765C89"/>
    <w:rsid w:val="00766EF5"/>
    <w:rsid w:val="00766F40"/>
    <w:rsid w:val="007675DB"/>
    <w:rsid w:val="007675FE"/>
    <w:rsid w:val="007677CD"/>
    <w:rsid w:val="00767809"/>
    <w:rsid w:val="007678B1"/>
    <w:rsid w:val="00770221"/>
    <w:rsid w:val="00770258"/>
    <w:rsid w:val="007702B2"/>
    <w:rsid w:val="00771CC2"/>
    <w:rsid w:val="00771E03"/>
    <w:rsid w:val="007724A8"/>
    <w:rsid w:val="00772581"/>
    <w:rsid w:val="007732B5"/>
    <w:rsid w:val="00773554"/>
    <w:rsid w:val="00773C22"/>
    <w:rsid w:val="0077418A"/>
    <w:rsid w:val="0077548E"/>
    <w:rsid w:val="00775493"/>
    <w:rsid w:val="007754CE"/>
    <w:rsid w:val="0077555E"/>
    <w:rsid w:val="00775CBE"/>
    <w:rsid w:val="00776253"/>
    <w:rsid w:val="00776278"/>
    <w:rsid w:val="00776430"/>
    <w:rsid w:val="007764E7"/>
    <w:rsid w:val="00776631"/>
    <w:rsid w:val="007768BB"/>
    <w:rsid w:val="00777516"/>
    <w:rsid w:val="007779D7"/>
    <w:rsid w:val="00777C1A"/>
    <w:rsid w:val="00777CBE"/>
    <w:rsid w:val="0078000C"/>
    <w:rsid w:val="0078008A"/>
    <w:rsid w:val="007806CB"/>
    <w:rsid w:val="00780AC2"/>
    <w:rsid w:val="00781818"/>
    <w:rsid w:val="00781852"/>
    <w:rsid w:val="007818D0"/>
    <w:rsid w:val="00781CFC"/>
    <w:rsid w:val="00781D93"/>
    <w:rsid w:val="007826A6"/>
    <w:rsid w:val="00782850"/>
    <w:rsid w:val="00782852"/>
    <w:rsid w:val="00782ACA"/>
    <w:rsid w:val="00782D69"/>
    <w:rsid w:val="00783015"/>
    <w:rsid w:val="00783149"/>
    <w:rsid w:val="0078337A"/>
    <w:rsid w:val="00783756"/>
    <w:rsid w:val="0078386B"/>
    <w:rsid w:val="007839A9"/>
    <w:rsid w:val="00783A82"/>
    <w:rsid w:val="00783FBA"/>
    <w:rsid w:val="00784434"/>
    <w:rsid w:val="00784827"/>
    <w:rsid w:val="007849B2"/>
    <w:rsid w:val="00784A82"/>
    <w:rsid w:val="00784E76"/>
    <w:rsid w:val="007851C6"/>
    <w:rsid w:val="00785B1E"/>
    <w:rsid w:val="00785BF5"/>
    <w:rsid w:val="0078613C"/>
    <w:rsid w:val="00786156"/>
    <w:rsid w:val="007866D8"/>
    <w:rsid w:val="007869AE"/>
    <w:rsid w:val="007869E6"/>
    <w:rsid w:val="00786BE3"/>
    <w:rsid w:val="00786F8D"/>
    <w:rsid w:val="00787391"/>
    <w:rsid w:val="007877EC"/>
    <w:rsid w:val="00787A9B"/>
    <w:rsid w:val="00787B95"/>
    <w:rsid w:val="00787CCA"/>
    <w:rsid w:val="00787D19"/>
    <w:rsid w:val="00790528"/>
    <w:rsid w:val="007910AF"/>
    <w:rsid w:val="007910B9"/>
    <w:rsid w:val="007916AE"/>
    <w:rsid w:val="00791DF8"/>
    <w:rsid w:val="00791F71"/>
    <w:rsid w:val="0079269D"/>
    <w:rsid w:val="00792889"/>
    <w:rsid w:val="00792F3C"/>
    <w:rsid w:val="007933B9"/>
    <w:rsid w:val="0079360D"/>
    <w:rsid w:val="00793AE0"/>
    <w:rsid w:val="00793C35"/>
    <w:rsid w:val="00793F4C"/>
    <w:rsid w:val="00794323"/>
    <w:rsid w:val="00794369"/>
    <w:rsid w:val="00794C3A"/>
    <w:rsid w:val="00794D93"/>
    <w:rsid w:val="00795085"/>
    <w:rsid w:val="007950EF"/>
    <w:rsid w:val="00795454"/>
    <w:rsid w:val="007954EE"/>
    <w:rsid w:val="007959E5"/>
    <w:rsid w:val="00795F80"/>
    <w:rsid w:val="007961E2"/>
    <w:rsid w:val="00796289"/>
    <w:rsid w:val="0079635B"/>
    <w:rsid w:val="0079651D"/>
    <w:rsid w:val="00796D9D"/>
    <w:rsid w:val="00796EA4"/>
    <w:rsid w:val="007979E4"/>
    <w:rsid w:val="00797BD1"/>
    <w:rsid w:val="00797C2A"/>
    <w:rsid w:val="00797CA4"/>
    <w:rsid w:val="00797E19"/>
    <w:rsid w:val="007A0212"/>
    <w:rsid w:val="007A02CC"/>
    <w:rsid w:val="007A1395"/>
    <w:rsid w:val="007A13A5"/>
    <w:rsid w:val="007A15A8"/>
    <w:rsid w:val="007A2C14"/>
    <w:rsid w:val="007A369E"/>
    <w:rsid w:val="007A37A7"/>
    <w:rsid w:val="007A3A98"/>
    <w:rsid w:val="007A3BA7"/>
    <w:rsid w:val="007A3FDD"/>
    <w:rsid w:val="007A4018"/>
    <w:rsid w:val="007A4574"/>
    <w:rsid w:val="007A481B"/>
    <w:rsid w:val="007A482F"/>
    <w:rsid w:val="007A5902"/>
    <w:rsid w:val="007A60CF"/>
    <w:rsid w:val="007A613A"/>
    <w:rsid w:val="007A6392"/>
    <w:rsid w:val="007A688A"/>
    <w:rsid w:val="007A6944"/>
    <w:rsid w:val="007A6C16"/>
    <w:rsid w:val="007A6D04"/>
    <w:rsid w:val="007A73D9"/>
    <w:rsid w:val="007A787C"/>
    <w:rsid w:val="007A7B90"/>
    <w:rsid w:val="007A7CE2"/>
    <w:rsid w:val="007B0153"/>
    <w:rsid w:val="007B04B3"/>
    <w:rsid w:val="007B0541"/>
    <w:rsid w:val="007B08E9"/>
    <w:rsid w:val="007B08F2"/>
    <w:rsid w:val="007B0A61"/>
    <w:rsid w:val="007B0AAF"/>
    <w:rsid w:val="007B0F42"/>
    <w:rsid w:val="007B1096"/>
    <w:rsid w:val="007B1276"/>
    <w:rsid w:val="007B1917"/>
    <w:rsid w:val="007B2390"/>
    <w:rsid w:val="007B29C1"/>
    <w:rsid w:val="007B2F9E"/>
    <w:rsid w:val="007B30AA"/>
    <w:rsid w:val="007B3A1E"/>
    <w:rsid w:val="007B429B"/>
    <w:rsid w:val="007B4343"/>
    <w:rsid w:val="007B4494"/>
    <w:rsid w:val="007B45A2"/>
    <w:rsid w:val="007B49CD"/>
    <w:rsid w:val="007B49F6"/>
    <w:rsid w:val="007B4A4F"/>
    <w:rsid w:val="007B4BBB"/>
    <w:rsid w:val="007B575D"/>
    <w:rsid w:val="007B58AD"/>
    <w:rsid w:val="007B58F1"/>
    <w:rsid w:val="007B59B4"/>
    <w:rsid w:val="007B5D6A"/>
    <w:rsid w:val="007B611C"/>
    <w:rsid w:val="007B61C9"/>
    <w:rsid w:val="007B6323"/>
    <w:rsid w:val="007B63FA"/>
    <w:rsid w:val="007B6B0E"/>
    <w:rsid w:val="007B6CC9"/>
    <w:rsid w:val="007B7922"/>
    <w:rsid w:val="007B7FF6"/>
    <w:rsid w:val="007C0002"/>
    <w:rsid w:val="007C02EC"/>
    <w:rsid w:val="007C0BD9"/>
    <w:rsid w:val="007C0FE9"/>
    <w:rsid w:val="007C1230"/>
    <w:rsid w:val="007C1541"/>
    <w:rsid w:val="007C17C9"/>
    <w:rsid w:val="007C1F53"/>
    <w:rsid w:val="007C2116"/>
    <w:rsid w:val="007C21A2"/>
    <w:rsid w:val="007C26CE"/>
    <w:rsid w:val="007C2F2A"/>
    <w:rsid w:val="007C306C"/>
    <w:rsid w:val="007C3253"/>
    <w:rsid w:val="007C34B1"/>
    <w:rsid w:val="007C3684"/>
    <w:rsid w:val="007C371D"/>
    <w:rsid w:val="007C3734"/>
    <w:rsid w:val="007C3B15"/>
    <w:rsid w:val="007C40FB"/>
    <w:rsid w:val="007C4335"/>
    <w:rsid w:val="007C45D6"/>
    <w:rsid w:val="007C485C"/>
    <w:rsid w:val="007C4A7F"/>
    <w:rsid w:val="007C4C52"/>
    <w:rsid w:val="007C4DF8"/>
    <w:rsid w:val="007C531D"/>
    <w:rsid w:val="007C56C7"/>
    <w:rsid w:val="007C59C8"/>
    <w:rsid w:val="007C5AD1"/>
    <w:rsid w:val="007C5F6E"/>
    <w:rsid w:val="007C66E9"/>
    <w:rsid w:val="007C72B1"/>
    <w:rsid w:val="007C72D3"/>
    <w:rsid w:val="007C7334"/>
    <w:rsid w:val="007C7341"/>
    <w:rsid w:val="007C73DC"/>
    <w:rsid w:val="007C7611"/>
    <w:rsid w:val="007C7CC9"/>
    <w:rsid w:val="007C7CEE"/>
    <w:rsid w:val="007D060D"/>
    <w:rsid w:val="007D077B"/>
    <w:rsid w:val="007D1682"/>
    <w:rsid w:val="007D16DF"/>
    <w:rsid w:val="007D1946"/>
    <w:rsid w:val="007D2625"/>
    <w:rsid w:val="007D2980"/>
    <w:rsid w:val="007D3035"/>
    <w:rsid w:val="007D33CA"/>
    <w:rsid w:val="007D340D"/>
    <w:rsid w:val="007D369C"/>
    <w:rsid w:val="007D37BD"/>
    <w:rsid w:val="007D4402"/>
    <w:rsid w:val="007D447F"/>
    <w:rsid w:val="007D4957"/>
    <w:rsid w:val="007D4DD4"/>
    <w:rsid w:val="007D4F8E"/>
    <w:rsid w:val="007D4FBF"/>
    <w:rsid w:val="007D50BE"/>
    <w:rsid w:val="007D5A5B"/>
    <w:rsid w:val="007D5AD8"/>
    <w:rsid w:val="007D5B65"/>
    <w:rsid w:val="007D5E95"/>
    <w:rsid w:val="007D625F"/>
    <w:rsid w:val="007D645F"/>
    <w:rsid w:val="007D64B3"/>
    <w:rsid w:val="007D651C"/>
    <w:rsid w:val="007D6CC8"/>
    <w:rsid w:val="007D7292"/>
    <w:rsid w:val="007D7443"/>
    <w:rsid w:val="007E0213"/>
    <w:rsid w:val="007E0523"/>
    <w:rsid w:val="007E0BC0"/>
    <w:rsid w:val="007E0C1D"/>
    <w:rsid w:val="007E0C2B"/>
    <w:rsid w:val="007E0C99"/>
    <w:rsid w:val="007E0CF6"/>
    <w:rsid w:val="007E1A2F"/>
    <w:rsid w:val="007E2117"/>
    <w:rsid w:val="007E2409"/>
    <w:rsid w:val="007E28A8"/>
    <w:rsid w:val="007E29A1"/>
    <w:rsid w:val="007E2D2E"/>
    <w:rsid w:val="007E312B"/>
    <w:rsid w:val="007E35EF"/>
    <w:rsid w:val="007E3E2D"/>
    <w:rsid w:val="007E42AD"/>
    <w:rsid w:val="007E4521"/>
    <w:rsid w:val="007E4C11"/>
    <w:rsid w:val="007E565A"/>
    <w:rsid w:val="007E5CAA"/>
    <w:rsid w:val="007E6776"/>
    <w:rsid w:val="007E6804"/>
    <w:rsid w:val="007E6A85"/>
    <w:rsid w:val="007E6CFC"/>
    <w:rsid w:val="007E6DFC"/>
    <w:rsid w:val="007E7074"/>
    <w:rsid w:val="007E75C8"/>
    <w:rsid w:val="007E7646"/>
    <w:rsid w:val="007E79D6"/>
    <w:rsid w:val="007E7B14"/>
    <w:rsid w:val="007E7C9B"/>
    <w:rsid w:val="007F011B"/>
    <w:rsid w:val="007F028A"/>
    <w:rsid w:val="007F053D"/>
    <w:rsid w:val="007F05B8"/>
    <w:rsid w:val="007F0857"/>
    <w:rsid w:val="007F0932"/>
    <w:rsid w:val="007F0D49"/>
    <w:rsid w:val="007F0EAB"/>
    <w:rsid w:val="007F1361"/>
    <w:rsid w:val="007F13BD"/>
    <w:rsid w:val="007F14D6"/>
    <w:rsid w:val="007F157A"/>
    <w:rsid w:val="007F1BDD"/>
    <w:rsid w:val="007F1F5A"/>
    <w:rsid w:val="007F219D"/>
    <w:rsid w:val="007F253A"/>
    <w:rsid w:val="007F2B02"/>
    <w:rsid w:val="007F2BDE"/>
    <w:rsid w:val="007F2D20"/>
    <w:rsid w:val="007F2F7A"/>
    <w:rsid w:val="007F382D"/>
    <w:rsid w:val="007F3C86"/>
    <w:rsid w:val="007F3F95"/>
    <w:rsid w:val="007F3FC9"/>
    <w:rsid w:val="007F4298"/>
    <w:rsid w:val="007F4444"/>
    <w:rsid w:val="007F470E"/>
    <w:rsid w:val="007F496D"/>
    <w:rsid w:val="007F4B86"/>
    <w:rsid w:val="007F5261"/>
    <w:rsid w:val="007F5E15"/>
    <w:rsid w:val="007F6438"/>
    <w:rsid w:val="007F6965"/>
    <w:rsid w:val="007F6C30"/>
    <w:rsid w:val="007F6D88"/>
    <w:rsid w:val="007F6DB7"/>
    <w:rsid w:val="007F74EC"/>
    <w:rsid w:val="007F772E"/>
    <w:rsid w:val="007F7778"/>
    <w:rsid w:val="007F79A5"/>
    <w:rsid w:val="007F7F88"/>
    <w:rsid w:val="00800576"/>
    <w:rsid w:val="008013E3"/>
    <w:rsid w:val="008013FF"/>
    <w:rsid w:val="00801502"/>
    <w:rsid w:val="00801504"/>
    <w:rsid w:val="008017D2"/>
    <w:rsid w:val="00801B41"/>
    <w:rsid w:val="00802044"/>
    <w:rsid w:val="008020E0"/>
    <w:rsid w:val="008024C2"/>
    <w:rsid w:val="00802832"/>
    <w:rsid w:val="00802874"/>
    <w:rsid w:val="008029D5"/>
    <w:rsid w:val="00802BAA"/>
    <w:rsid w:val="00802C54"/>
    <w:rsid w:val="00802DCA"/>
    <w:rsid w:val="00802F94"/>
    <w:rsid w:val="008033ED"/>
    <w:rsid w:val="00803B53"/>
    <w:rsid w:val="00803E46"/>
    <w:rsid w:val="00803E50"/>
    <w:rsid w:val="00803F44"/>
    <w:rsid w:val="00803FA3"/>
    <w:rsid w:val="00803FB1"/>
    <w:rsid w:val="008045F3"/>
    <w:rsid w:val="00804F26"/>
    <w:rsid w:val="0080576C"/>
    <w:rsid w:val="008057F2"/>
    <w:rsid w:val="00805AF3"/>
    <w:rsid w:val="00805C3E"/>
    <w:rsid w:val="00805C7C"/>
    <w:rsid w:val="00805D5C"/>
    <w:rsid w:val="00805F08"/>
    <w:rsid w:val="00805FAD"/>
    <w:rsid w:val="008060B5"/>
    <w:rsid w:val="008060C0"/>
    <w:rsid w:val="008060D3"/>
    <w:rsid w:val="00806BE6"/>
    <w:rsid w:val="00806E44"/>
    <w:rsid w:val="008072FD"/>
    <w:rsid w:val="0080758A"/>
    <w:rsid w:val="00807696"/>
    <w:rsid w:val="00810359"/>
    <w:rsid w:val="00810384"/>
    <w:rsid w:val="00810CDF"/>
    <w:rsid w:val="0081160F"/>
    <w:rsid w:val="00811971"/>
    <w:rsid w:val="00811BF4"/>
    <w:rsid w:val="00811F44"/>
    <w:rsid w:val="00812BE6"/>
    <w:rsid w:val="00812FEA"/>
    <w:rsid w:val="0081313E"/>
    <w:rsid w:val="00813302"/>
    <w:rsid w:val="008134FB"/>
    <w:rsid w:val="00813C5A"/>
    <w:rsid w:val="00814052"/>
    <w:rsid w:val="008145F5"/>
    <w:rsid w:val="00814840"/>
    <w:rsid w:val="00814B66"/>
    <w:rsid w:val="00814E08"/>
    <w:rsid w:val="00815361"/>
    <w:rsid w:val="00815381"/>
    <w:rsid w:val="00815A93"/>
    <w:rsid w:val="00816439"/>
    <w:rsid w:val="00816581"/>
    <w:rsid w:val="00816685"/>
    <w:rsid w:val="00816F04"/>
    <w:rsid w:val="008173F4"/>
    <w:rsid w:val="00817579"/>
    <w:rsid w:val="00817860"/>
    <w:rsid w:val="00817ACD"/>
    <w:rsid w:val="00817FF1"/>
    <w:rsid w:val="008205E6"/>
    <w:rsid w:val="008206DB"/>
    <w:rsid w:val="00820780"/>
    <w:rsid w:val="0082086F"/>
    <w:rsid w:val="00820972"/>
    <w:rsid w:val="00820EEB"/>
    <w:rsid w:val="008213E6"/>
    <w:rsid w:val="00821834"/>
    <w:rsid w:val="008218C0"/>
    <w:rsid w:val="00821979"/>
    <w:rsid w:val="00821DDF"/>
    <w:rsid w:val="00822A4A"/>
    <w:rsid w:val="00822B1C"/>
    <w:rsid w:val="00822B85"/>
    <w:rsid w:val="00822C06"/>
    <w:rsid w:val="0082338E"/>
    <w:rsid w:val="008239BD"/>
    <w:rsid w:val="00823D55"/>
    <w:rsid w:val="00823E18"/>
    <w:rsid w:val="00824D76"/>
    <w:rsid w:val="00824E5C"/>
    <w:rsid w:val="00824ED7"/>
    <w:rsid w:val="008256CF"/>
    <w:rsid w:val="00826898"/>
    <w:rsid w:val="008269CB"/>
    <w:rsid w:val="00826CC6"/>
    <w:rsid w:val="0082735E"/>
    <w:rsid w:val="00827564"/>
    <w:rsid w:val="0082779A"/>
    <w:rsid w:val="00827CF6"/>
    <w:rsid w:val="00827CFC"/>
    <w:rsid w:val="00827DC6"/>
    <w:rsid w:val="008302F2"/>
    <w:rsid w:val="0083068D"/>
    <w:rsid w:val="0083072B"/>
    <w:rsid w:val="00831112"/>
    <w:rsid w:val="008311C2"/>
    <w:rsid w:val="008311DE"/>
    <w:rsid w:val="008311E4"/>
    <w:rsid w:val="00831345"/>
    <w:rsid w:val="00831600"/>
    <w:rsid w:val="00831FBA"/>
    <w:rsid w:val="008323B4"/>
    <w:rsid w:val="00832A45"/>
    <w:rsid w:val="00832C83"/>
    <w:rsid w:val="00832C8E"/>
    <w:rsid w:val="0083397C"/>
    <w:rsid w:val="008342F6"/>
    <w:rsid w:val="008346A1"/>
    <w:rsid w:val="00834942"/>
    <w:rsid w:val="00834A69"/>
    <w:rsid w:val="00834D8D"/>
    <w:rsid w:val="00835256"/>
    <w:rsid w:val="0083525A"/>
    <w:rsid w:val="008359E1"/>
    <w:rsid w:val="00835F4C"/>
    <w:rsid w:val="00836168"/>
    <w:rsid w:val="008363DA"/>
    <w:rsid w:val="008366B3"/>
    <w:rsid w:val="008368AA"/>
    <w:rsid w:val="00837257"/>
    <w:rsid w:val="0083739E"/>
    <w:rsid w:val="00837407"/>
    <w:rsid w:val="00837F22"/>
    <w:rsid w:val="008402A3"/>
    <w:rsid w:val="0084040D"/>
    <w:rsid w:val="008404AE"/>
    <w:rsid w:val="00840CB1"/>
    <w:rsid w:val="00841317"/>
    <w:rsid w:val="0084141E"/>
    <w:rsid w:val="0084144E"/>
    <w:rsid w:val="00841DBD"/>
    <w:rsid w:val="00842291"/>
    <w:rsid w:val="008423B6"/>
    <w:rsid w:val="00842444"/>
    <w:rsid w:val="0084265D"/>
    <w:rsid w:val="00842FC8"/>
    <w:rsid w:val="00843023"/>
    <w:rsid w:val="0084361C"/>
    <w:rsid w:val="008438A8"/>
    <w:rsid w:val="00843D81"/>
    <w:rsid w:val="00843E64"/>
    <w:rsid w:val="008443DD"/>
    <w:rsid w:val="008446DF"/>
    <w:rsid w:val="0084472B"/>
    <w:rsid w:val="00844945"/>
    <w:rsid w:val="008454B8"/>
    <w:rsid w:val="00845578"/>
    <w:rsid w:val="0084570F"/>
    <w:rsid w:val="008459F1"/>
    <w:rsid w:val="00845C11"/>
    <w:rsid w:val="00845C4A"/>
    <w:rsid w:val="00845CA0"/>
    <w:rsid w:val="00845D97"/>
    <w:rsid w:val="008464DE"/>
    <w:rsid w:val="008464F3"/>
    <w:rsid w:val="00846727"/>
    <w:rsid w:val="00846736"/>
    <w:rsid w:val="008469C9"/>
    <w:rsid w:val="00846B69"/>
    <w:rsid w:val="00846F0B"/>
    <w:rsid w:val="00847CB2"/>
    <w:rsid w:val="00847CFA"/>
    <w:rsid w:val="008500C1"/>
    <w:rsid w:val="00850239"/>
    <w:rsid w:val="00850534"/>
    <w:rsid w:val="00850864"/>
    <w:rsid w:val="00850A73"/>
    <w:rsid w:val="00851124"/>
    <w:rsid w:val="00851244"/>
    <w:rsid w:val="008512B6"/>
    <w:rsid w:val="00851614"/>
    <w:rsid w:val="00851DE7"/>
    <w:rsid w:val="008522D3"/>
    <w:rsid w:val="008522F5"/>
    <w:rsid w:val="0085243C"/>
    <w:rsid w:val="00852594"/>
    <w:rsid w:val="00852BB3"/>
    <w:rsid w:val="00853061"/>
    <w:rsid w:val="0085322A"/>
    <w:rsid w:val="008534C6"/>
    <w:rsid w:val="008538ED"/>
    <w:rsid w:val="00853AC8"/>
    <w:rsid w:val="00853FBC"/>
    <w:rsid w:val="00854679"/>
    <w:rsid w:val="00854714"/>
    <w:rsid w:val="008547BB"/>
    <w:rsid w:val="00855136"/>
    <w:rsid w:val="00855174"/>
    <w:rsid w:val="0085562E"/>
    <w:rsid w:val="00855842"/>
    <w:rsid w:val="008558B6"/>
    <w:rsid w:val="00855956"/>
    <w:rsid w:val="008559C6"/>
    <w:rsid w:val="00855A22"/>
    <w:rsid w:val="00855A5B"/>
    <w:rsid w:val="00855D74"/>
    <w:rsid w:val="00855FE8"/>
    <w:rsid w:val="00856DDE"/>
    <w:rsid w:val="00856DE7"/>
    <w:rsid w:val="00856FA2"/>
    <w:rsid w:val="0085744E"/>
    <w:rsid w:val="00857479"/>
    <w:rsid w:val="008575C5"/>
    <w:rsid w:val="008576FD"/>
    <w:rsid w:val="0086125A"/>
    <w:rsid w:val="008618F0"/>
    <w:rsid w:val="008625ED"/>
    <w:rsid w:val="00862767"/>
    <w:rsid w:val="00862F59"/>
    <w:rsid w:val="0086322D"/>
    <w:rsid w:val="00863518"/>
    <w:rsid w:val="00863560"/>
    <w:rsid w:val="00863799"/>
    <w:rsid w:val="008639EB"/>
    <w:rsid w:val="00863AFD"/>
    <w:rsid w:val="00863CCF"/>
    <w:rsid w:val="008640A0"/>
    <w:rsid w:val="0086448A"/>
    <w:rsid w:val="00864533"/>
    <w:rsid w:val="008650B0"/>
    <w:rsid w:val="008658B1"/>
    <w:rsid w:val="00865D41"/>
    <w:rsid w:val="00865E0D"/>
    <w:rsid w:val="00866874"/>
    <w:rsid w:val="00866CD0"/>
    <w:rsid w:val="0086763B"/>
    <w:rsid w:val="0086767F"/>
    <w:rsid w:val="008679D2"/>
    <w:rsid w:val="00867B0F"/>
    <w:rsid w:val="00867BD0"/>
    <w:rsid w:val="00867CCD"/>
    <w:rsid w:val="00867F8A"/>
    <w:rsid w:val="00870FE5"/>
    <w:rsid w:val="0087152E"/>
    <w:rsid w:val="008720EC"/>
    <w:rsid w:val="00872305"/>
    <w:rsid w:val="00872BF4"/>
    <w:rsid w:val="00872C95"/>
    <w:rsid w:val="00872E2F"/>
    <w:rsid w:val="008731E8"/>
    <w:rsid w:val="0087393F"/>
    <w:rsid w:val="00873D69"/>
    <w:rsid w:val="00873EE9"/>
    <w:rsid w:val="0087419E"/>
    <w:rsid w:val="008743F8"/>
    <w:rsid w:val="0087443F"/>
    <w:rsid w:val="00874481"/>
    <w:rsid w:val="008746C8"/>
    <w:rsid w:val="00874B48"/>
    <w:rsid w:val="00874ED6"/>
    <w:rsid w:val="00874F0C"/>
    <w:rsid w:val="008751B2"/>
    <w:rsid w:val="008753C3"/>
    <w:rsid w:val="00875709"/>
    <w:rsid w:val="0087599A"/>
    <w:rsid w:val="00875AC0"/>
    <w:rsid w:val="00875B7D"/>
    <w:rsid w:val="00875E4C"/>
    <w:rsid w:val="00875E6C"/>
    <w:rsid w:val="00876D13"/>
    <w:rsid w:val="00876E24"/>
    <w:rsid w:val="0087721B"/>
    <w:rsid w:val="008772AC"/>
    <w:rsid w:val="008776F9"/>
    <w:rsid w:val="008777A8"/>
    <w:rsid w:val="00877A34"/>
    <w:rsid w:val="00877C22"/>
    <w:rsid w:val="00877E56"/>
    <w:rsid w:val="0088005B"/>
    <w:rsid w:val="008804AD"/>
    <w:rsid w:val="0088072F"/>
    <w:rsid w:val="0088086F"/>
    <w:rsid w:val="00880964"/>
    <w:rsid w:val="008809D7"/>
    <w:rsid w:val="008816D9"/>
    <w:rsid w:val="00881817"/>
    <w:rsid w:val="00882039"/>
    <w:rsid w:val="0088205B"/>
    <w:rsid w:val="008820A2"/>
    <w:rsid w:val="00882245"/>
    <w:rsid w:val="008822AD"/>
    <w:rsid w:val="0088230A"/>
    <w:rsid w:val="00882358"/>
    <w:rsid w:val="00882CF7"/>
    <w:rsid w:val="00883307"/>
    <w:rsid w:val="00883437"/>
    <w:rsid w:val="008836B9"/>
    <w:rsid w:val="00883BB3"/>
    <w:rsid w:val="00883CE4"/>
    <w:rsid w:val="00883E71"/>
    <w:rsid w:val="00884485"/>
    <w:rsid w:val="00884C49"/>
    <w:rsid w:val="00884C9A"/>
    <w:rsid w:val="00884E6F"/>
    <w:rsid w:val="00884E9F"/>
    <w:rsid w:val="00885A35"/>
    <w:rsid w:val="00885C6B"/>
    <w:rsid w:val="00885E35"/>
    <w:rsid w:val="00885EDB"/>
    <w:rsid w:val="008862F9"/>
    <w:rsid w:val="008863CF"/>
    <w:rsid w:val="00886AED"/>
    <w:rsid w:val="00886BE6"/>
    <w:rsid w:val="00886CBF"/>
    <w:rsid w:val="0088713B"/>
    <w:rsid w:val="0088748A"/>
    <w:rsid w:val="0088789E"/>
    <w:rsid w:val="0089011F"/>
    <w:rsid w:val="008902C7"/>
    <w:rsid w:val="0089035D"/>
    <w:rsid w:val="008904EC"/>
    <w:rsid w:val="0089062B"/>
    <w:rsid w:val="00890888"/>
    <w:rsid w:val="00890F2C"/>
    <w:rsid w:val="008915BE"/>
    <w:rsid w:val="00891696"/>
    <w:rsid w:val="008924EB"/>
    <w:rsid w:val="00892BA4"/>
    <w:rsid w:val="00892E1F"/>
    <w:rsid w:val="008934A6"/>
    <w:rsid w:val="008938C7"/>
    <w:rsid w:val="00893913"/>
    <w:rsid w:val="00893DCD"/>
    <w:rsid w:val="00893E87"/>
    <w:rsid w:val="008941E2"/>
    <w:rsid w:val="008944D1"/>
    <w:rsid w:val="00894723"/>
    <w:rsid w:val="00894CF2"/>
    <w:rsid w:val="00894DFF"/>
    <w:rsid w:val="0089514D"/>
    <w:rsid w:val="00895570"/>
    <w:rsid w:val="00895C39"/>
    <w:rsid w:val="00896075"/>
    <w:rsid w:val="008967C3"/>
    <w:rsid w:val="008969C2"/>
    <w:rsid w:val="00896BAB"/>
    <w:rsid w:val="0089753E"/>
    <w:rsid w:val="00897AF3"/>
    <w:rsid w:val="00897E53"/>
    <w:rsid w:val="008A0135"/>
    <w:rsid w:val="008A023A"/>
    <w:rsid w:val="008A07E4"/>
    <w:rsid w:val="008A0A80"/>
    <w:rsid w:val="008A0E34"/>
    <w:rsid w:val="008A2179"/>
    <w:rsid w:val="008A37C1"/>
    <w:rsid w:val="008A3F32"/>
    <w:rsid w:val="008A4231"/>
    <w:rsid w:val="008A46AD"/>
    <w:rsid w:val="008A49A6"/>
    <w:rsid w:val="008A4C27"/>
    <w:rsid w:val="008A4DF2"/>
    <w:rsid w:val="008A4E80"/>
    <w:rsid w:val="008A5028"/>
    <w:rsid w:val="008A50CB"/>
    <w:rsid w:val="008A50CF"/>
    <w:rsid w:val="008A60A7"/>
    <w:rsid w:val="008A618E"/>
    <w:rsid w:val="008A65DE"/>
    <w:rsid w:val="008A6684"/>
    <w:rsid w:val="008A669B"/>
    <w:rsid w:val="008A6781"/>
    <w:rsid w:val="008A7380"/>
    <w:rsid w:val="008A76AA"/>
    <w:rsid w:val="008A7A37"/>
    <w:rsid w:val="008A7D03"/>
    <w:rsid w:val="008A7E65"/>
    <w:rsid w:val="008A7F34"/>
    <w:rsid w:val="008B08B9"/>
    <w:rsid w:val="008B0B44"/>
    <w:rsid w:val="008B0B50"/>
    <w:rsid w:val="008B10FF"/>
    <w:rsid w:val="008B11D4"/>
    <w:rsid w:val="008B125F"/>
    <w:rsid w:val="008B15A2"/>
    <w:rsid w:val="008B160E"/>
    <w:rsid w:val="008B169C"/>
    <w:rsid w:val="008B1AFF"/>
    <w:rsid w:val="008B1FDB"/>
    <w:rsid w:val="008B252F"/>
    <w:rsid w:val="008B26A9"/>
    <w:rsid w:val="008B27D6"/>
    <w:rsid w:val="008B2838"/>
    <w:rsid w:val="008B2C24"/>
    <w:rsid w:val="008B2F1E"/>
    <w:rsid w:val="008B358A"/>
    <w:rsid w:val="008B36AA"/>
    <w:rsid w:val="008B37F1"/>
    <w:rsid w:val="008B3B46"/>
    <w:rsid w:val="008B439D"/>
    <w:rsid w:val="008B45BA"/>
    <w:rsid w:val="008B4C43"/>
    <w:rsid w:val="008B4F94"/>
    <w:rsid w:val="008B5620"/>
    <w:rsid w:val="008B5824"/>
    <w:rsid w:val="008B5834"/>
    <w:rsid w:val="008B5A21"/>
    <w:rsid w:val="008B5E21"/>
    <w:rsid w:val="008B5E9C"/>
    <w:rsid w:val="008B6210"/>
    <w:rsid w:val="008B6286"/>
    <w:rsid w:val="008B69CC"/>
    <w:rsid w:val="008B6E99"/>
    <w:rsid w:val="008B6FD7"/>
    <w:rsid w:val="008B7268"/>
    <w:rsid w:val="008B7566"/>
    <w:rsid w:val="008B7ABB"/>
    <w:rsid w:val="008B7BAE"/>
    <w:rsid w:val="008B7CEB"/>
    <w:rsid w:val="008B7D42"/>
    <w:rsid w:val="008B7DA5"/>
    <w:rsid w:val="008B7E21"/>
    <w:rsid w:val="008B7E34"/>
    <w:rsid w:val="008B7F4F"/>
    <w:rsid w:val="008C0313"/>
    <w:rsid w:val="008C03D1"/>
    <w:rsid w:val="008C0687"/>
    <w:rsid w:val="008C0B9E"/>
    <w:rsid w:val="008C15BE"/>
    <w:rsid w:val="008C18DF"/>
    <w:rsid w:val="008C190E"/>
    <w:rsid w:val="008C1AF1"/>
    <w:rsid w:val="008C1F10"/>
    <w:rsid w:val="008C21C0"/>
    <w:rsid w:val="008C2286"/>
    <w:rsid w:val="008C22BB"/>
    <w:rsid w:val="008C24C9"/>
    <w:rsid w:val="008C25CA"/>
    <w:rsid w:val="008C27F7"/>
    <w:rsid w:val="008C2DAD"/>
    <w:rsid w:val="008C31E0"/>
    <w:rsid w:val="008C3D2C"/>
    <w:rsid w:val="008C47C9"/>
    <w:rsid w:val="008C526A"/>
    <w:rsid w:val="008C5398"/>
    <w:rsid w:val="008C564D"/>
    <w:rsid w:val="008C5725"/>
    <w:rsid w:val="008C5978"/>
    <w:rsid w:val="008C59EC"/>
    <w:rsid w:val="008C5A41"/>
    <w:rsid w:val="008C5BC5"/>
    <w:rsid w:val="008C5FB7"/>
    <w:rsid w:val="008C629A"/>
    <w:rsid w:val="008C64C7"/>
    <w:rsid w:val="008C66A1"/>
    <w:rsid w:val="008C67B8"/>
    <w:rsid w:val="008C67D0"/>
    <w:rsid w:val="008C6EDB"/>
    <w:rsid w:val="008C714F"/>
    <w:rsid w:val="008C7156"/>
    <w:rsid w:val="008C7401"/>
    <w:rsid w:val="008C7722"/>
    <w:rsid w:val="008C7875"/>
    <w:rsid w:val="008C7AA2"/>
    <w:rsid w:val="008D02E2"/>
    <w:rsid w:val="008D0760"/>
    <w:rsid w:val="008D0943"/>
    <w:rsid w:val="008D0FA4"/>
    <w:rsid w:val="008D128B"/>
    <w:rsid w:val="008D133F"/>
    <w:rsid w:val="008D14E4"/>
    <w:rsid w:val="008D17D1"/>
    <w:rsid w:val="008D17EA"/>
    <w:rsid w:val="008D1952"/>
    <w:rsid w:val="008D26C9"/>
    <w:rsid w:val="008D282F"/>
    <w:rsid w:val="008D2A4F"/>
    <w:rsid w:val="008D3188"/>
    <w:rsid w:val="008D3932"/>
    <w:rsid w:val="008D39C9"/>
    <w:rsid w:val="008D3B8E"/>
    <w:rsid w:val="008D3BCB"/>
    <w:rsid w:val="008D422B"/>
    <w:rsid w:val="008D42E7"/>
    <w:rsid w:val="008D4318"/>
    <w:rsid w:val="008D4424"/>
    <w:rsid w:val="008D44E8"/>
    <w:rsid w:val="008D459D"/>
    <w:rsid w:val="008D4759"/>
    <w:rsid w:val="008D4AFB"/>
    <w:rsid w:val="008D52DD"/>
    <w:rsid w:val="008D52EF"/>
    <w:rsid w:val="008D545C"/>
    <w:rsid w:val="008D54E5"/>
    <w:rsid w:val="008D54E8"/>
    <w:rsid w:val="008D56F5"/>
    <w:rsid w:val="008D5884"/>
    <w:rsid w:val="008D58BF"/>
    <w:rsid w:val="008D5C6C"/>
    <w:rsid w:val="008D628A"/>
    <w:rsid w:val="008D6331"/>
    <w:rsid w:val="008D66FE"/>
    <w:rsid w:val="008D6849"/>
    <w:rsid w:val="008D687A"/>
    <w:rsid w:val="008D74A9"/>
    <w:rsid w:val="008D78BC"/>
    <w:rsid w:val="008D78C8"/>
    <w:rsid w:val="008D7DD9"/>
    <w:rsid w:val="008E0591"/>
    <w:rsid w:val="008E06C3"/>
    <w:rsid w:val="008E0AE7"/>
    <w:rsid w:val="008E0CED"/>
    <w:rsid w:val="008E165C"/>
    <w:rsid w:val="008E19AD"/>
    <w:rsid w:val="008E21D3"/>
    <w:rsid w:val="008E2699"/>
    <w:rsid w:val="008E2903"/>
    <w:rsid w:val="008E31F2"/>
    <w:rsid w:val="008E38A3"/>
    <w:rsid w:val="008E3AEA"/>
    <w:rsid w:val="008E3D0F"/>
    <w:rsid w:val="008E4847"/>
    <w:rsid w:val="008E4C94"/>
    <w:rsid w:val="008E5129"/>
    <w:rsid w:val="008E5276"/>
    <w:rsid w:val="008E54D3"/>
    <w:rsid w:val="008E5FDE"/>
    <w:rsid w:val="008E6205"/>
    <w:rsid w:val="008E620D"/>
    <w:rsid w:val="008E642C"/>
    <w:rsid w:val="008E6771"/>
    <w:rsid w:val="008E69D4"/>
    <w:rsid w:val="008E69F8"/>
    <w:rsid w:val="008E6EE8"/>
    <w:rsid w:val="008E759A"/>
    <w:rsid w:val="008E773C"/>
    <w:rsid w:val="008F018A"/>
    <w:rsid w:val="008F0840"/>
    <w:rsid w:val="008F0B3E"/>
    <w:rsid w:val="008F0FDD"/>
    <w:rsid w:val="008F114E"/>
    <w:rsid w:val="008F1E90"/>
    <w:rsid w:val="008F261E"/>
    <w:rsid w:val="008F26B3"/>
    <w:rsid w:val="008F308E"/>
    <w:rsid w:val="008F3537"/>
    <w:rsid w:val="008F3B6F"/>
    <w:rsid w:val="008F3DAE"/>
    <w:rsid w:val="008F41A3"/>
    <w:rsid w:val="008F48C3"/>
    <w:rsid w:val="008F4C16"/>
    <w:rsid w:val="008F4D89"/>
    <w:rsid w:val="008F5978"/>
    <w:rsid w:val="008F5AC7"/>
    <w:rsid w:val="008F5CA5"/>
    <w:rsid w:val="008F5CAA"/>
    <w:rsid w:val="008F614C"/>
    <w:rsid w:val="008F622F"/>
    <w:rsid w:val="008F658E"/>
    <w:rsid w:val="008F6A61"/>
    <w:rsid w:val="008F71E9"/>
    <w:rsid w:val="008F72CD"/>
    <w:rsid w:val="008F738B"/>
    <w:rsid w:val="008F7623"/>
    <w:rsid w:val="008F7C66"/>
    <w:rsid w:val="008F7C91"/>
    <w:rsid w:val="008F7CB9"/>
    <w:rsid w:val="008F7CD5"/>
    <w:rsid w:val="009006FC"/>
    <w:rsid w:val="00900B7B"/>
    <w:rsid w:val="00901158"/>
    <w:rsid w:val="00901470"/>
    <w:rsid w:val="009017C8"/>
    <w:rsid w:val="009017E1"/>
    <w:rsid w:val="009019E0"/>
    <w:rsid w:val="00901BCB"/>
    <w:rsid w:val="009022D3"/>
    <w:rsid w:val="009022D5"/>
    <w:rsid w:val="00902758"/>
    <w:rsid w:val="00902768"/>
    <w:rsid w:val="00902D39"/>
    <w:rsid w:val="00903142"/>
    <w:rsid w:val="00903486"/>
    <w:rsid w:val="00903726"/>
    <w:rsid w:val="00903E4E"/>
    <w:rsid w:val="009046E1"/>
    <w:rsid w:val="00904734"/>
    <w:rsid w:val="00904C8D"/>
    <w:rsid w:val="00904D47"/>
    <w:rsid w:val="00904DE0"/>
    <w:rsid w:val="0090575A"/>
    <w:rsid w:val="00906053"/>
    <w:rsid w:val="00906360"/>
    <w:rsid w:val="0090667D"/>
    <w:rsid w:val="0090722D"/>
    <w:rsid w:val="00907235"/>
    <w:rsid w:val="009078AB"/>
    <w:rsid w:val="0090799A"/>
    <w:rsid w:val="00907D4B"/>
    <w:rsid w:val="00907F4D"/>
    <w:rsid w:val="00910336"/>
    <w:rsid w:val="00910477"/>
    <w:rsid w:val="00910995"/>
    <w:rsid w:val="009111AD"/>
    <w:rsid w:val="00911780"/>
    <w:rsid w:val="00911F87"/>
    <w:rsid w:val="00912159"/>
    <w:rsid w:val="00912592"/>
    <w:rsid w:val="0091266C"/>
    <w:rsid w:val="009128DC"/>
    <w:rsid w:val="00912B40"/>
    <w:rsid w:val="00912D4E"/>
    <w:rsid w:val="00912E19"/>
    <w:rsid w:val="009131FA"/>
    <w:rsid w:val="00913C0B"/>
    <w:rsid w:val="00914452"/>
    <w:rsid w:val="00914477"/>
    <w:rsid w:val="009145D5"/>
    <w:rsid w:val="00914C98"/>
    <w:rsid w:val="00914DFC"/>
    <w:rsid w:val="00915041"/>
    <w:rsid w:val="00915285"/>
    <w:rsid w:val="00915476"/>
    <w:rsid w:val="009156FC"/>
    <w:rsid w:val="00915B50"/>
    <w:rsid w:val="00915CC7"/>
    <w:rsid w:val="00915D7F"/>
    <w:rsid w:val="00916061"/>
    <w:rsid w:val="00916587"/>
    <w:rsid w:val="009165C9"/>
    <w:rsid w:val="0091686D"/>
    <w:rsid w:val="00916E18"/>
    <w:rsid w:val="00916EF1"/>
    <w:rsid w:val="009173D6"/>
    <w:rsid w:val="0091756C"/>
    <w:rsid w:val="00917596"/>
    <w:rsid w:val="009178D1"/>
    <w:rsid w:val="0091796C"/>
    <w:rsid w:val="00917995"/>
    <w:rsid w:val="00917AAB"/>
    <w:rsid w:val="00917BA6"/>
    <w:rsid w:val="00917DAF"/>
    <w:rsid w:val="00917E0D"/>
    <w:rsid w:val="009201A8"/>
    <w:rsid w:val="009201B2"/>
    <w:rsid w:val="0092031C"/>
    <w:rsid w:val="0092049D"/>
    <w:rsid w:val="00920A79"/>
    <w:rsid w:val="0092107E"/>
    <w:rsid w:val="009216F9"/>
    <w:rsid w:val="00921AD3"/>
    <w:rsid w:val="00921EFD"/>
    <w:rsid w:val="00921FDA"/>
    <w:rsid w:val="00922150"/>
    <w:rsid w:val="00922DDB"/>
    <w:rsid w:val="00922FC5"/>
    <w:rsid w:val="00923105"/>
    <w:rsid w:val="009237FD"/>
    <w:rsid w:val="00923F39"/>
    <w:rsid w:val="00923F9A"/>
    <w:rsid w:val="00924B56"/>
    <w:rsid w:val="00924B9F"/>
    <w:rsid w:val="00925017"/>
    <w:rsid w:val="00925214"/>
    <w:rsid w:val="00925A45"/>
    <w:rsid w:val="00925B98"/>
    <w:rsid w:val="00925F62"/>
    <w:rsid w:val="00925FA1"/>
    <w:rsid w:val="009261A7"/>
    <w:rsid w:val="009263ED"/>
    <w:rsid w:val="0092665D"/>
    <w:rsid w:val="00926FA0"/>
    <w:rsid w:val="00927257"/>
    <w:rsid w:val="009272A5"/>
    <w:rsid w:val="00927551"/>
    <w:rsid w:val="00927615"/>
    <w:rsid w:val="009278B3"/>
    <w:rsid w:val="009278B6"/>
    <w:rsid w:val="0093000B"/>
    <w:rsid w:val="0093021E"/>
    <w:rsid w:val="0093036C"/>
    <w:rsid w:val="0093083E"/>
    <w:rsid w:val="00930DFF"/>
    <w:rsid w:val="00930E21"/>
    <w:rsid w:val="0093113F"/>
    <w:rsid w:val="0093135E"/>
    <w:rsid w:val="00931410"/>
    <w:rsid w:val="0093188D"/>
    <w:rsid w:val="00931B7C"/>
    <w:rsid w:val="009322CC"/>
    <w:rsid w:val="00932404"/>
    <w:rsid w:val="009324C6"/>
    <w:rsid w:val="0093259F"/>
    <w:rsid w:val="0093277F"/>
    <w:rsid w:val="00932DBF"/>
    <w:rsid w:val="009331F0"/>
    <w:rsid w:val="009338B8"/>
    <w:rsid w:val="00933D70"/>
    <w:rsid w:val="00933F4A"/>
    <w:rsid w:val="00933F73"/>
    <w:rsid w:val="0093429C"/>
    <w:rsid w:val="00934ADF"/>
    <w:rsid w:val="00934D3A"/>
    <w:rsid w:val="00935129"/>
    <w:rsid w:val="00935576"/>
    <w:rsid w:val="00935921"/>
    <w:rsid w:val="00935A25"/>
    <w:rsid w:val="00935A63"/>
    <w:rsid w:val="00935F9A"/>
    <w:rsid w:val="00935FEA"/>
    <w:rsid w:val="00936128"/>
    <w:rsid w:val="00936589"/>
    <w:rsid w:val="009368CE"/>
    <w:rsid w:val="00936D63"/>
    <w:rsid w:val="0093731B"/>
    <w:rsid w:val="009375C9"/>
    <w:rsid w:val="0093765C"/>
    <w:rsid w:val="0093767F"/>
    <w:rsid w:val="00937E98"/>
    <w:rsid w:val="00937EA9"/>
    <w:rsid w:val="00937FE7"/>
    <w:rsid w:val="009400FB"/>
    <w:rsid w:val="00940397"/>
    <w:rsid w:val="00940405"/>
    <w:rsid w:val="0094106D"/>
    <w:rsid w:val="00941169"/>
    <w:rsid w:val="00941632"/>
    <w:rsid w:val="00941994"/>
    <w:rsid w:val="0094206D"/>
    <w:rsid w:val="009422B5"/>
    <w:rsid w:val="009423DB"/>
    <w:rsid w:val="0094243F"/>
    <w:rsid w:val="00942581"/>
    <w:rsid w:val="00942C4B"/>
    <w:rsid w:val="00942F24"/>
    <w:rsid w:val="00942FE6"/>
    <w:rsid w:val="009430F1"/>
    <w:rsid w:val="00943293"/>
    <w:rsid w:val="00943528"/>
    <w:rsid w:val="00943B41"/>
    <w:rsid w:val="00943FE4"/>
    <w:rsid w:val="00944522"/>
    <w:rsid w:val="0094467C"/>
    <w:rsid w:val="009449B8"/>
    <w:rsid w:val="009449BE"/>
    <w:rsid w:val="00944C20"/>
    <w:rsid w:val="00944C3B"/>
    <w:rsid w:val="00944CBC"/>
    <w:rsid w:val="00945617"/>
    <w:rsid w:val="0094567D"/>
    <w:rsid w:val="009457A7"/>
    <w:rsid w:val="009457EB"/>
    <w:rsid w:val="0094596F"/>
    <w:rsid w:val="00945ADB"/>
    <w:rsid w:val="00945E97"/>
    <w:rsid w:val="0094674D"/>
    <w:rsid w:val="00946952"/>
    <w:rsid w:val="00946AEB"/>
    <w:rsid w:val="00946E9F"/>
    <w:rsid w:val="00946F5C"/>
    <w:rsid w:val="00947677"/>
    <w:rsid w:val="00947A0E"/>
    <w:rsid w:val="00947AA1"/>
    <w:rsid w:val="00947B0F"/>
    <w:rsid w:val="00947FFC"/>
    <w:rsid w:val="00950530"/>
    <w:rsid w:val="00950550"/>
    <w:rsid w:val="0095058A"/>
    <w:rsid w:val="009515B6"/>
    <w:rsid w:val="00951775"/>
    <w:rsid w:val="00951BFC"/>
    <w:rsid w:val="00951F33"/>
    <w:rsid w:val="00952014"/>
    <w:rsid w:val="00952668"/>
    <w:rsid w:val="009528C3"/>
    <w:rsid w:val="009529B5"/>
    <w:rsid w:val="00952C39"/>
    <w:rsid w:val="00953F3C"/>
    <w:rsid w:val="00953FFF"/>
    <w:rsid w:val="009543EB"/>
    <w:rsid w:val="009544F3"/>
    <w:rsid w:val="009548C9"/>
    <w:rsid w:val="00954ADF"/>
    <w:rsid w:val="00954E58"/>
    <w:rsid w:val="00955CE2"/>
    <w:rsid w:val="00955F7E"/>
    <w:rsid w:val="00955FA3"/>
    <w:rsid w:val="009567D1"/>
    <w:rsid w:val="00956C1E"/>
    <w:rsid w:val="00956E58"/>
    <w:rsid w:val="00956EB0"/>
    <w:rsid w:val="00957111"/>
    <w:rsid w:val="009571FE"/>
    <w:rsid w:val="009572E5"/>
    <w:rsid w:val="0095762B"/>
    <w:rsid w:val="0095774B"/>
    <w:rsid w:val="009600D0"/>
    <w:rsid w:val="0096024B"/>
    <w:rsid w:val="00960A0E"/>
    <w:rsid w:val="0096111C"/>
    <w:rsid w:val="0096179F"/>
    <w:rsid w:val="0096184B"/>
    <w:rsid w:val="00961899"/>
    <w:rsid w:val="00961ADD"/>
    <w:rsid w:val="00961C2D"/>
    <w:rsid w:val="00961FA5"/>
    <w:rsid w:val="00962249"/>
    <w:rsid w:val="009622D7"/>
    <w:rsid w:val="00962B23"/>
    <w:rsid w:val="00963348"/>
    <w:rsid w:val="00963E85"/>
    <w:rsid w:val="0096400F"/>
    <w:rsid w:val="00964046"/>
    <w:rsid w:val="00964181"/>
    <w:rsid w:val="009645F4"/>
    <w:rsid w:val="00964FF7"/>
    <w:rsid w:val="00965299"/>
    <w:rsid w:val="00965A38"/>
    <w:rsid w:val="0096695A"/>
    <w:rsid w:val="009669E6"/>
    <w:rsid w:val="009670A9"/>
    <w:rsid w:val="00967132"/>
    <w:rsid w:val="00967670"/>
    <w:rsid w:val="00967EBE"/>
    <w:rsid w:val="00970784"/>
    <w:rsid w:val="0097082D"/>
    <w:rsid w:val="0097098F"/>
    <w:rsid w:val="00970DE9"/>
    <w:rsid w:val="00970E1E"/>
    <w:rsid w:val="009710FB"/>
    <w:rsid w:val="00971210"/>
    <w:rsid w:val="009714C0"/>
    <w:rsid w:val="0097177B"/>
    <w:rsid w:val="00972031"/>
    <w:rsid w:val="00972112"/>
    <w:rsid w:val="00972219"/>
    <w:rsid w:val="009724EB"/>
    <w:rsid w:val="00972BFD"/>
    <w:rsid w:val="00972F63"/>
    <w:rsid w:val="00972FD5"/>
    <w:rsid w:val="009733E5"/>
    <w:rsid w:val="00973854"/>
    <w:rsid w:val="00973D1D"/>
    <w:rsid w:val="00974067"/>
    <w:rsid w:val="009743C6"/>
    <w:rsid w:val="00974670"/>
    <w:rsid w:val="009746C4"/>
    <w:rsid w:val="0097491A"/>
    <w:rsid w:val="00975162"/>
    <w:rsid w:val="00975373"/>
    <w:rsid w:val="009754AE"/>
    <w:rsid w:val="009758A2"/>
    <w:rsid w:val="00975B8C"/>
    <w:rsid w:val="00975F62"/>
    <w:rsid w:val="00976410"/>
    <w:rsid w:val="009768C4"/>
    <w:rsid w:val="00977319"/>
    <w:rsid w:val="00977A07"/>
    <w:rsid w:val="00977CDE"/>
    <w:rsid w:val="00977ED0"/>
    <w:rsid w:val="0098089F"/>
    <w:rsid w:val="00980A96"/>
    <w:rsid w:val="00980C07"/>
    <w:rsid w:val="00980CD2"/>
    <w:rsid w:val="009810AD"/>
    <w:rsid w:val="00981263"/>
    <w:rsid w:val="0098134B"/>
    <w:rsid w:val="00981352"/>
    <w:rsid w:val="00981364"/>
    <w:rsid w:val="00981415"/>
    <w:rsid w:val="00981CC6"/>
    <w:rsid w:val="00981E05"/>
    <w:rsid w:val="00981EDA"/>
    <w:rsid w:val="0098223E"/>
    <w:rsid w:val="00982412"/>
    <w:rsid w:val="0098243A"/>
    <w:rsid w:val="0098363A"/>
    <w:rsid w:val="00983657"/>
    <w:rsid w:val="00983A8A"/>
    <w:rsid w:val="00983B95"/>
    <w:rsid w:val="00983D96"/>
    <w:rsid w:val="00984159"/>
    <w:rsid w:val="0098435D"/>
    <w:rsid w:val="009850D4"/>
    <w:rsid w:val="00985BC4"/>
    <w:rsid w:val="00985C81"/>
    <w:rsid w:val="00985F31"/>
    <w:rsid w:val="00985F6F"/>
    <w:rsid w:val="009865F4"/>
    <w:rsid w:val="00986710"/>
    <w:rsid w:val="00986A77"/>
    <w:rsid w:val="009873D1"/>
    <w:rsid w:val="00987623"/>
    <w:rsid w:val="00987640"/>
    <w:rsid w:val="0098783D"/>
    <w:rsid w:val="00987B14"/>
    <w:rsid w:val="00987FC9"/>
    <w:rsid w:val="00990437"/>
    <w:rsid w:val="009904FC"/>
    <w:rsid w:val="00990661"/>
    <w:rsid w:val="00990A60"/>
    <w:rsid w:val="00990AA9"/>
    <w:rsid w:val="0099153C"/>
    <w:rsid w:val="009917A6"/>
    <w:rsid w:val="0099187B"/>
    <w:rsid w:val="00991BC6"/>
    <w:rsid w:val="00991FC1"/>
    <w:rsid w:val="00992291"/>
    <w:rsid w:val="00992A95"/>
    <w:rsid w:val="00992EA2"/>
    <w:rsid w:val="0099309D"/>
    <w:rsid w:val="009934FE"/>
    <w:rsid w:val="00993BCD"/>
    <w:rsid w:val="00993E87"/>
    <w:rsid w:val="0099419E"/>
    <w:rsid w:val="00994591"/>
    <w:rsid w:val="00994C74"/>
    <w:rsid w:val="00994D79"/>
    <w:rsid w:val="0099501D"/>
    <w:rsid w:val="009952C3"/>
    <w:rsid w:val="0099557A"/>
    <w:rsid w:val="00995735"/>
    <w:rsid w:val="009957FC"/>
    <w:rsid w:val="00995E3E"/>
    <w:rsid w:val="00996418"/>
    <w:rsid w:val="00996508"/>
    <w:rsid w:val="0099651F"/>
    <w:rsid w:val="0099692A"/>
    <w:rsid w:val="009970FB"/>
    <w:rsid w:val="00997188"/>
    <w:rsid w:val="00997E04"/>
    <w:rsid w:val="00997F8D"/>
    <w:rsid w:val="009A039E"/>
    <w:rsid w:val="009A06A4"/>
    <w:rsid w:val="009A06F6"/>
    <w:rsid w:val="009A0CBA"/>
    <w:rsid w:val="009A0ED4"/>
    <w:rsid w:val="009A1754"/>
    <w:rsid w:val="009A19D5"/>
    <w:rsid w:val="009A1C1A"/>
    <w:rsid w:val="009A203C"/>
    <w:rsid w:val="009A21C8"/>
    <w:rsid w:val="009A2823"/>
    <w:rsid w:val="009A3C0B"/>
    <w:rsid w:val="009A3D39"/>
    <w:rsid w:val="009A40C5"/>
    <w:rsid w:val="009A40E1"/>
    <w:rsid w:val="009A40FA"/>
    <w:rsid w:val="009A4656"/>
    <w:rsid w:val="009A468C"/>
    <w:rsid w:val="009A4A53"/>
    <w:rsid w:val="009A4DAD"/>
    <w:rsid w:val="009A5AFF"/>
    <w:rsid w:val="009A5F69"/>
    <w:rsid w:val="009A602C"/>
    <w:rsid w:val="009A602F"/>
    <w:rsid w:val="009A613E"/>
    <w:rsid w:val="009A623E"/>
    <w:rsid w:val="009A6478"/>
    <w:rsid w:val="009A660E"/>
    <w:rsid w:val="009A7564"/>
    <w:rsid w:val="009A7639"/>
    <w:rsid w:val="009A7B0A"/>
    <w:rsid w:val="009B041A"/>
    <w:rsid w:val="009B0594"/>
    <w:rsid w:val="009B08D1"/>
    <w:rsid w:val="009B0A4C"/>
    <w:rsid w:val="009B0B9A"/>
    <w:rsid w:val="009B0E26"/>
    <w:rsid w:val="009B12F9"/>
    <w:rsid w:val="009B1334"/>
    <w:rsid w:val="009B139A"/>
    <w:rsid w:val="009B1936"/>
    <w:rsid w:val="009B1B95"/>
    <w:rsid w:val="009B1F4E"/>
    <w:rsid w:val="009B1FFF"/>
    <w:rsid w:val="009B206A"/>
    <w:rsid w:val="009B2280"/>
    <w:rsid w:val="009B2D56"/>
    <w:rsid w:val="009B341F"/>
    <w:rsid w:val="009B35CC"/>
    <w:rsid w:val="009B467B"/>
    <w:rsid w:val="009B49D4"/>
    <w:rsid w:val="009B4B64"/>
    <w:rsid w:val="009B5892"/>
    <w:rsid w:val="009B5A95"/>
    <w:rsid w:val="009B5AD5"/>
    <w:rsid w:val="009B60B9"/>
    <w:rsid w:val="009B6290"/>
    <w:rsid w:val="009B6364"/>
    <w:rsid w:val="009B6410"/>
    <w:rsid w:val="009B64A6"/>
    <w:rsid w:val="009B670D"/>
    <w:rsid w:val="009B68CF"/>
    <w:rsid w:val="009B6C7B"/>
    <w:rsid w:val="009B6D14"/>
    <w:rsid w:val="009B71A5"/>
    <w:rsid w:val="009B732B"/>
    <w:rsid w:val="009B73A3"/>
    <w:rsid w:val="009B74D9"/>
    <w:rsid w:val="009B7C0B"/>
    <w:rsid w:val="009B7F17"/>
    <w:rsid w:val="009C0042"/>
    <w:rsid w:val="009C0B41"/>
    <w:rsid w:val="009C0D5F"/>
    <w:rsid w:val="009C0DDB"/>
    <w:rsid w:val="009C1698"/>
    <w:rsid w:val="009C16FF"/>
    <w:rsid w:val="009C1D35"/>
    <w:rsid w:val="009C21EA"/>
    <w:rsid w:val="009C2AAF"/>
    <w:rsid w:val="009C33E9"/>
    <w:rsid w:val="009C363A"/>
    <w:rsid w:val="009C38D3"/>
    <w:rsid w:val="009C418F"/>
    <w:rsid w:val="009C49DF"/>
    <w:rsid w:val="009C4A9A"/>
    <w:rsid w:val="009C4EC8"/>
    <w:rsid w:val="009C54AB"/>
    <w:rsid w:val="009C5529"/>
    <w:rsid w:val="009C592B"/>
    <w:rsid w:val="009C59B8"/>
    <w:rsid w:val="009C600C"/>
    <w:rsid w:val="009C67F0"/>
    <w:rsid w:val="009C6924"/>
    <w:rsid w:val="009C6945"/>
    <w:rsid w:val="009C6EEC"/>
    <w:rsid w:val="009C6F03"/>
    <w:rsid w:val="009C75DA"/>
    <w:rsid w:val="009C765C"/>
    <w:rsid w:val="009C7B52"/>
    <w:rsid w:val="009C7C38"/>
    <w:rsid w:val="009C7CC3"/>
    <w:rsid w:val="009C7DE6"/>
    <w:rsid w:val="009C7F7B"/>
    <w:rsid w:val="009D0131"/>
    <w:rsid w:val="009D01CD"/>
    <w:rsid w:val="009D05DF"/>
    <w:rsid w:val="009D0DE8"/>
    <w:rsid w:val="009D111B"/>
    <w:rsid w:val="009D1253"/>
    <w:rsid w:val="009D14A2"/>
    <w:rsid w:val="009D1518"/>
    <w:rsid w:val="009D1592"/>
    <w:rsid w:val="009D1872"/>
    <w:rsid w:val="009D1AAC"/>
    <w:rsid w:val="009D2267"/>
    <w:rsid w:val="009D2417"/>
    <w:rsid w:val="009D2712"/>
    <w:rsid w:val="009D2A64"/>
    <w:rsid w:val="009D2ABE"/>
    <w:rsid w:val="009D2EAC"/>
    <w:rsid w:val="009D3324"/>
    <w:rsid w:val="009D3A0C"/>
    <w:rsid w:val="009D3EAD"/>
    <w:rsid w:val="009D412B"/>
    <w:rsid w:val="009D4325"/>
    <w:rsid w:val="009D440E"/>
    <w:rsid w:val="009D4FB0"/>
    <w:rsid w:val="009D4FED"/>
    <w:rsid w:val="009D5714"/>
    <w:rsid w:val="009D5810"/>
    <w:rsid w:val="009D5A94"/>
    <w:rsid w:val="009D5CCA"/>
    <w:rsid w:val="009D601E"/>
    <w:rsid w:val="009D6090"/>
    <w:rsid w:val="009D6469"/>
    <w:rsid w:val="009D6EB4"/>
    <w:rsid w:val="009D710E"/>
    <w:rsid w:val="009D7232"/>
    <w:rsid w:val="009D729E"/>
    <w:rsid w:val="009D7366"/>
    <w:rsid w:val="009D7DD1"/>
    <w:rsid w:val="009E0294"/>
    <w:rsid w:val="009E0300"/>
    <w:rsid w:val="009E063E"/>
    <w:rsid w:val="009E111D"/>
    <w:rsid w:val="009E1C7F"/>
    <w:rsid w:val="009E1E3E"/>
    <w:rsid w:val="009E1F11"/>
    <w:rsid w:val="009E22F9"/>
    <w:rsid w:val="009E276E"/>
    <w:rsid w:val="009E2826"/>
    <w:rsid w:val="009E2B89"/>
    <w:rsid w:val="009E2CBF"/>
    <w:rsid w:val="009E2CD8"/>
    <w:rsid w:val="009E2D7E"/>
    <w:rsid w:val="009E327D"/>
    <w:rsid w:val="009E3616"/>
    <w:rsid w:val="009E3A87"/>
    <w:rsid w:val="009E3CBF"/>
    <w:rsid w:val="009E3DB2"/>
    <w:rsid w:val="009E3F5F"/>
    <w:rsid w:val="009E4064"/>
    <w:rsid w:val="009E42B2"/>
    <w:rsid w:val="009E42EB"/>
    <w:rsid w:val="009E46B0"/>
    <w:rsid w:val="009E4D79"/>
    <w:rsid w:val="009E5230"/>
    <w:rsid w:val="009E5388"/>
    <w:rsid w:val="009E54E2"/>
    <w:rsid w:val="009E5F3A"/>
    <w:rsid w:val="009E607E"/>
    <w:rsid w:val="009E65B3"/>
    <w:rsid w:val="009E700A"/>
    <w:rsid w:val="009E7244"/>
    <w:rsid w:val="009E781B"/>
    <w:rsid w:val="009E7860"/>
    <w:rsid w:val="009E7898"/>
    <w:rsid w:val="009E7B38"/>
    <w:rsid w:val="009F04ED"/>
    <w:rsid w:val="009F0740"/>
    <w:rsid w:val="009F08CA"/>
    <w:rsid w:val="009F0AB6"/>
    <w:rsid w:val="009F0E47"/>
    <w:rsid w:val="009F0E4F"/>
    <w:rsid w:val="009F14AF"/>
    <w:rsid w:val="009F15B8"/>
    <w:rsid w:val="009F1747"/>
    <w:rsid w:val="009F2EB2"/>
    <w:rsid w:val="009F3714"/>
    <w:rsid w:val="009F37B0"/>
    <w:rsid w:val="009F387F"/>
    <w:rsid w:val="009F3AC9"/>
    <w:rsid w:val="009F3C6B"/>
    <w:rsid w:val="009F4260"/>
    <w:rsid w:val="009F4286"/>
    <w:rsid w:val="009F47AF"/>
    <w:rsid w:val="009F4812"/>
    <w:rsid w:val="009F48AF"/>
    <w:rsid w:val="009F4941"/>
    <w:rsid w:val="009F4BEC"/>
    <w:rsid w:val="009F4C9B"/>
    <w:rsid w:val="009F4DCC"/>
    <w:rsid w:val="009F4FD6"/>
    <w:rsid w:val="009F4FDE"/>
    <w:rsid w:val="009F5233"/>
    <w:rsid w:val="009F5A69"/>
    <w:rsid w:val="009F5BE5"/>
    <w:rsid w:val="009F6B04"/>
    <w:rsid w:val="009F6CB5"/>
    <w:rsid w:val="009F720B"/>
    <w:rsid w:val="009F7294"/>
    <w:rsid w:val="009F730D"/>
    <w:rsid w:val="009F7758"/>
    <w:rsid w:val="009F7936"/>
    <w:rsid w:val="00A000CB"/>
    <w:rsid w:val="00A00465"/>
    <w:rsid w:val="00A0083F"/>
    <w:rsid w:val="00A00CE4"/>
    <w:rsid w:val="00A0113C"/>
    <w:rsid w:val="00A014C4"/>
    <w:rsid w:val="00A0194E"/>
    <w:rsid w:val="00A01C95"/>
    <w:rsid w:val="00A01DF6"/>
    <w:rsid w:val="00A022C4"/>
    <w:rsid w:val="00A0257A"/>
    <w:rsid w:val="00A02653"/>
    <w:rsid w:val="00A0267E"/>
    <w:rsid w:val="00A027A4"/>
    <w:rsid w:val="00A02DA3"/>
    <w:rsid w:val="00A02ECD"/>
    <w:rsid w:val="00A02F4D"/>
    <w:rsid w:val="00A0395E"/>
    <w:rsid w:val="00A03CB8"/>
    <w:rsid w:val="00A03F26"/>
    <w:rsid w:val="00A04DB0"/>
    <w:rsid w:val="00A04FED"/>
    <w:rsid w:val="00A05498"/>
    <w:rsid w:val="00A054AC"/>
    <w:rsid w:val="00A059FB"/>
    <w:rsid w:val="00A05E71"/>
    <w:rsid w:val="00A05FB0"/>
    <w:rsid w:val="00A060E5"/>
    <w:rsid w:val="00A063F4"/>
    <w:rsid w:val="00A068D6"/>
    <w:rsid w:val="00A072BE"/>
    <w:rsid w:val="00A07A9F"/>
    <w:rsid w:val="00A1049C"/>
    <w:rsid w:val="00A10864"/>
    <w:rsid w:val="00A10968"/>
    <w:rsid w:val="00A10A75"/>
    <w:rsid w:val="00A11325"/>
    <w:rsid w:val="00A11495"/>
    <w:rsid w:val="00A11CC8"/>
    <w:rsid w:val="00A11DEA"/>
    <w:rsid w:val="00A12999"/>
    <w:rsid w:val="00A130DD"/>
    <w:rsid w:val="00A13182"/>
    <w:rsid w:val="00A13296"/>
    <w:rsid w:val="00A1334D"/>
    <w:rsid w:val="00A13442"/>
    <w:rsid w:val="00A13687"/>
    <w:rsid w:val="00A13A75"/>
    <w:rsid w:val="00A13BDF"/>
    <w:rsid w:val="00A13BE7"/>
    <w:rsid w:val="00A14495"/>
    <w:rsid w:val="00A147D9"/>
    <w:rsid w:val="00A14F90"/>
    <w:rsid w:val="00A157E2"/>
    <w:rsid w:val="00A15A5B"/>
    <w:rsid w:val="00A15A70"/>
    <w:rsid w:val="00A15DB6"/>
    <w:rsid w:val="00A15E46"/>
    <w:rsid w:val="00A15E77"/>
    <w:rsid w:val="00A15EE5"/>
    <w:rsid w:val="00A15F27"/>
    <w:rsid w:val="00A16193"/>
    <w:rsid w:val="00A163E6"/>
    <w:rsid w:val="00A165EA"/>
    <w:rsid w:val="00A16B5E"/>
    <w:rsid w:val="00A16C40"/>
    <w:rsid w:val="00A16E6B"/>
    <w:rsid w:val="00A1703A"/>
    <w:rsid w:val="00A1751A"/>
    <w:rsid w:val="00A17792"/>
    <w:rsid w:val="00A17A8D"/>
    <w:rsid w:val="00A17E97"/>
    <w:rsid w:val="00A200D4"/>
    <w:rsid w:val="00A203F0"/>
    <w:rsid w:val="00A2081B"/>
    <w:rsid w:val="00A208BA"/>
    <w:rsid w:val="00A20A97"/>
    <w:rsid w:val="00A2122F"/>
    <w:rsid w:val="00A212B0"/>
    <w:rsid w:val="00A21898"/>
    <w:rsid w:val="00A2198C"/>
    <w:rsid w:val="00A223B4"/>
    <w:rsid w:val="00A22504"/>
    <w:rsid w:val="00A22A09"/>
    <w:rsid w:val="00A22A2B"/>
    <w:rsid w:val="00A22DA5"/>
    <w:rsid w:val="00A23287"/>
    <w:rsid w:val="00A233C4"/>
    <w:rsid w:val="00A2341E"/>
    <w:rsid w:val="00A234C4"/>
    <w:rsid w:val="00A23563"/>
    <w:rsid w:val="00A23740"/>
    <w:rsid w:val="00A23797"/>
    <w:rsid w:val="00A23D5C"/>
    <w:rsid w:val="00A245B9"/>
    <w:rsid w:val="00A24B4A"/>
    <w:rsid w:val="00A24B92"/>
    <w:rsid w:val="00A24BEB"/>
    <w:rsid w:val="00A2547B"/>
    <w:rsid w:val="00A2595E"/>
    <w:rsid w:val="00A260C0"/>
    <w:rsid w:val="00A26779"/>
    <w:rsid w:val="00A267D4"/>
    <w:rsid w:val="00A267E6"/>
    <w:rsid w:val="00A26BB1"/>
    <w:rsid w:val="00A27317"/>
    <w:rsid w:val="00A27437"/>
    <w:rsid w:val="00A275B3"/>
    <w:rsid w:val="00A278E6"/>
    <w:rsid w:val="00A2797D"/>
    <w:rsid w:val="00A27D71"/>
    <w:rsid w:val="00A27DDC"/>
    <w:rsid w:val="00A30353"/>
    <w:rsid w:val="00A30667"/>
    <w:rsid w:val="00A30A84"/>
    <w:rsid w:val="00A30B47"/>
    <w:rsid w:val="00A31048"/>
    <w:rsid w:val="00A311BA"/>
    <w:rsid w:val="00A31DC6"/>
    <w:rsid w:val="00A31DE6"/>
    <w:rsid w:val="00A32A67"/>
    <w:rsid w:val="00A32C6A"/>
    <w:rsid w:val="00A330C9"/>
    <w:rsid w:val="00A336A9"/>
    <w:rsid w:val="00A33B32"/>
    <w:rsid w:val="00A33D1A"/>
    <w:rsid w:val="00A345CA"/>
    <w:rsid w:val="00A345D7"/>
    <w:rsid w:val="00A34D19"/>
    <w:rsid w:val="00A34D25"/>
    <w:rsid w:val="00A34E0F"/>
    <w:rsid w:val="00A35264"/>
    <w:rsid w:val="00A354DF"/>
    <w:rsid w:val="00A356EA"/>
    <w:rsid w:val="00A3578B"/>
    <w:rsid w:val="00A35A67"/>
    <w:rsid w:val="00A35E1F"/>
    <w:rsid w:val="00A35F37"/>
    <w:rsid w:val="00A35F7A"/>
    <w:rsid w:val="00A36071"/>
    <w:rsid w:val="00A375E4"/>
    <w:rsid w:val="00A377A5"/>
    <w:rsid w:val="00A40164"/>
    <w:rsid w:val="00A40203"/>
    <w:rsid w:val="00A40639"/>
    <w:rsid w:val="00A40881"/>
    <w:rsid w:val="00A408F0"/>
    <w:rsid w:val="00A40936"/>
    <w:rsid w:val="00A40A3C"/>
    <w:rsid w:val="00A40D9D"/>
    <w:rsid w:val="00A4146A"/>
    <w:rsid w:val="00A41BB4"/>
    <w:rsid w:val="00A41F7D"/>
    <w:rsid w:val="00A42050"/>
    <w:rsid w:val="00A420BD"/>
    <w:rsid w:val="00A426A9"/>
    <w:rsid w:val="00A427D2"/>
    <w:rsid w:val="00A42945"/>
    <w:rsid w:val="00A43845"/>
    <w:rsid w:val="00A43BE6"/>
    <w:rsid w:val="00A43EB0"/>
    <w:rsid w:val="00A440BF"/>
    <w:rsid w:val="00A44511"/>
    <w:rsid w:val="00A4464C"/>
    <w:rsid w:val="00A44ED1"/>
    <w:rsid w:val="00A45B62"/>
    <w:rsid w:val="00A45D92"/>
    <w:rsid w:val="00A46332"/>
    <w:rsid w:val="00A46658"/>
    <w:rsid w:val="00A468A2"/>
    <w:rsid w:val="00A46CAA"/>
    <w:rsid w:val="00A46F69"/>
    <w:rsid w:val="00A47695"/>
    <w:rsid w:val="00A477B3"/>
    <w:rsid w:val="00A477D4"/>
    <w:rsid w:val="00A478D1"/>
    <w:rsid w:val="00A479D2"/>
    <w:rsid w:val="00A47EB5"/>
    <w:rsid w:val="00A5011F"/>
    <w:rsid w:val="00A505E7"/>
    <w:rsid w:val="00A5087E"/>
    <w:rsid w:val="00A5091A"/>
    <w:rsid w:val="00A51150"/>
    <w:rsid w:val="00A51CC1"/>
    <w:rsid w:val="00A51D16"/>
    <w:rsid w:val="00A52454"/>
    <w:rsid w:val="00A52CB2"/>
    <w:rsid w:val="00A52EA8"/>
    <w:rsid w:val="00A54394"/>
    <w:rsid w:val="00A54481"/>
    <w:rsid w:val="00A54770"/>
    <w:rsid w:val="00A54A7B"/>
    <w:rsid w:val="00A54EFE"/>
    <w:rsid w:val="00A55099"/>
    <w:rsid w:val="00A55383"/>
    <w:rsid w:val="00A55560"/>
    <w:rsid w:val="00A556F4"/>
    <w:rsid w:val="00A5571A"/>
    <w:rsid w:val="00A5579B"/>
    <w:rsid w:val="00A55DBD"/>
    <w:rsid w:val="00A55E0F"/>
    <w:rsid w:val="00A55F62"/>
    <w:rsid w:val="00A56C95"/>
    <w:rsid w:val="00A572D3"/>
    <w:rsid w:val="00A573BB"/>
    <w:rsid w:val="00A600D7"/>
    <w:rsid w:val="00A6053E"/>
    <w:rsid w:val="00A6084A"/>
    <w:rsid w:val="00A60A81"/>
    <w:rsid w:val="00A61362"/>
    <w:rsid w:val="00A6145C"/>
    <w:rsid w:val="00A61588"/>
    <w:rsid w:val="00A61BDC"/>
    <w:rsid w:val="00A61F59"/>
    <w:rsid w:val="00A61FD1"/>
    <w:rsid w:val="00A623F5"/>
    <w:rsid w:val="00A62421"/>
    <w:rsid w:val="00A6261B"/>
    <w:rsid w:val="00A62860"/>
    <w:rsid w:val="00A62AF3"/>
    <w:rsid w:val="00A62D38"/>
    <w:rsid w:val="00A630F5"/>
    <w:rsid w:val="00A63317"/>
    <w:rsid w:val="00A637C4"/>
    <w:rsid w:val="00A63960"/>
    <w:rsid w:val="00A64049"/>
    <w:rsid w:val="00A640DD"/>
    <w:rsid w:val="00A6486A"/>
    <w:rsid w:val="00A649BF"/>
    <w:rsid w:val="00A6534B"/>
    <w:rsid w:val="00A65548"/>
    <w:rsid w:val="00A656F6"/>
    <w:rsid w:val="00A65BAB"/>
    <w:rsid w:val="00A65F5C"/>
    <w:rsid w:val="00A6627B"/>
    <w:rsid w:val="00A662E8"/>
    <w:rsid w:val="00A66697"/>
    <w:rsid w:val="00A66795"/>
    <w:rsid w:val="00A66824"/>
    <w:rsid w:val="00A66A35"/>
    <w:rsid w:val="00A66A61"/>
    <w:rsid w:val="00A66AB4"/>
    <w:rsid w:val="00A66C2A"/>
    <w:rsid w:val="00A70323"/>
    <w:rsid w:val="00A706C7"/>
    <w:rsid w:val="00A70BB0"/>
    <w:rsid w:val="00A724D0"/>
    <w:rsid w:val="00A72545"/>
    <w:rsid w:val="00A726CE"/>
    <w:rsid w:val="00A72DB2"/>
    <w:rsid w:val="00A72E47"/>
    <w:rsid w:val="00A72F48"/>
    <w:rsid w:val="00A73344"/>
    <w:rsid w:val="00A7363B"/>
    <w:rsid w:val="00A73731"/>
    <w:rsid w:val="00A73880"/>
    <w:rsid w:val="00A7432A"/>
    <w:rsid w:val="00A7479F"/>
    <w:rsid w:val="00A74F15"/>
    <w:rsid w:val="00A75790"/>
    <w:rsid w:val="00A7586F"/>
    <w:rsid w:val="00A75E57"/>
    <w:rsid w:val="00A7648D"/>
    <w:rsid w:val="00A765B3"/>
    <w:rsid w:val="00A76940"/>
    <w:rsid w:val="00A77177"/>
    <w:rsid w:val="00A775FE"/>
    <w:rsid w:val="00A7769A"/>
    <w:rsid w:val="00A7783D"/>
    <w:rsid w:val="00A778CB"/>
    <w:rsid w:val="00A77B71"/>
    <w:rsid w:val="00A77BEB"/>
    <w:rsid w:val="00A77EC0"/>
    <w:rsid w:val="00A801D4"/>
    <w:rsid w:val="00A80394"/>
    <w:rsid w:val="00A805F2"/>
    <w:rsid w:val="00A80697"/>
    <w:rsid w:val="00A808C9"/>
    <w:rsid w:val="00A80998"/>
    <w:rsid w:val="00A80A40"/>
    <w:rsid w:val="00A80B80"/>
    <w:rsid w:val="00A80B94"/>
    <w:rsid w:val="00A80FE4"/>
    <w:rsid w:val="00A81327"/>
    <w:rsid w:val="00A81544"/>
    <w:rsid w:val="00A81DDE"/>
    <w:rsid w:val="00A824F2"/>
    <w:rsid w:val="00A8257B"/>
    <w:rsid w:val="00A829D4"/>
    <w:rsid w:val="00A83900"/>
    <w:rsid w:val="00A83A12"/>
    <w:rsid w:val="00A83A85"/>
    <w:rsid w:val="00A83BD9"/>
    <w:rsid w:val="00A83C40"/>
    <w:rsid w:val="00A84166"/>
    <w:rsid w:val="00A849CB"/>
    <w:rsid w:val="00A84B75"/>
    <w:rsid w:val="00A84C8A"/>
    <w:rsid w:val="00A84CB2"/>
    <w:rsid w:val="00A84E96"/>
    <w:rsid w:val="00A85107"/>
    <w:rsid w:val="00A8525F"/>
    <w:rsid w:val="00A853F3"/>
    <w:rsid w:val="00A8550F"/>
    <w:rsid w:val="00A85AD2"/>
    <w:rsid w:val="00A86260"/>
    <w:rsid w:val="00A86D1A"/>
    <w:rsid w:val="00A86D1B"/>
    <w:rsid w:val="00A86D5C"/>
    <w:rsid w:val="00A86DEE"/>
    <w:rsid w:val="00A86E7C"/>
    <w:rsid w:val="00A86FDE"/>
    <w:rsid w:val="00A872A2"/>
    <w:rsid w:val="00A8745B"/>
    <w:rsid w:val="00A87554"/>
    <w:rsid w:val="00A876BC"/>
    <w:rsid w:val="00A876DD"/>
    <w:rsid w:val="00A87883"/>
    <w:rsid w:val="00A901B4"/>
    <w:rsid w:val="00A9043A"/>
    <w:rsid w:val="00A905B5"/>
    <w:rsid w:val="00A90F40"/>
    <w:rsid w:val="00A9110D"/>
    <w:rsid w:val="00A91505"/>
    <w:rsid w:val="00A9175A"/>
    <w:rsid w:val="00A91830"/>
    <w:rsid w:val="00A9187B"/>
    <w:rsid w:val="00A92CC7"/>
    <w:rsid w:val="00A92EC4"/>
    <w:rsid w:val="00A92EE0"/>
    <w:rsid w:val="00A930A6"/>
    <w:rsid w:val="00A930C5"/>
    <w:rsid w:val="00A9320F"/>
    <w:rsid w:val="00A93BD3"/>
    <w:rsid w:val="00A941B2"/>
    <w:rsid w:val="00A941F0"/>
    <w:rsid w:val="00A94318"/>
    <w:rsid w:val="00A9463F"/>
    <w:rsid w:val="00A94DE1"/>
    <w:rsid w:val="00A9509A"/>
    <w:rsid w:val="00A950E0"/>
    <w:rsid w:val="00A954A6"/>
    <w:rsid w:val="00A954BF"/>
    <w:rsid w:val="00A9562B"/>
    <w:rsid w:val="00A95809"/>
    <w:rsid w:val="00A95E95"/>
    <w:rsid w:val="00A9624D"/>
    <w:rsid w:val="00A96520"/>
    <w:rsid w:val="00A967D7"/>
    <w:rsid w:val="00A9684A"/>
    <w:rsid w:val="00A96E9E"/>
    <w:rsid w:val="00A97237"/>
    <w:rsid w:val="00A9724C"/>
    <w:rsid w:val="00A97302"/>
    <w:rsid w:val="00A9769D"/>
    <w:rsid w:val="00A978BE"/>
    <w:rsid w:val="00A97928"/>
    <w:rsid w:val="00A97B29"/>
    <w:rsid w:val="00A97C4F"/>
    <w:rsid w:val="00A97E37"/>
    <w:rsid w:val="00A97E81"/>
    <w:rsid w:val="00AA0099"/>
    <w:rsid w:val="00AA0536"/>
    <w:rsid w:val="00AA05E9"/>
    <w:rsid w:val="00AA0B23"/>
    <w:rsid w:val="00AA157F"/>
    <w:rsid w:val="00AA1F64"/>
    <w:rsid w:val="00AA21EC"/>
    <w:rsid w:val="00AA2D8B"/>
    <w:rsid w:val="00AA3035"/>
    <w:rsid w:val="00AA370D"/>
    <w:rsid w:val="00AA373D"/>
    <w:rsid w:val="00AA3AC2"/>
    <w:rsid w:val="00AA3C2D"/>
    <w:rsid w:val="00AA3DE0"/>
    <w:rsid w:val="00AA413E"/>
    <w:rsid w:val="00AA4267"/>
    <w:rsid w:val="00AA4342"/>
    <w:rsid w:val="00AA450C"/>
    <w:rsid w:val="00AA46F4"/>
    <w:rsid w:val="00AA47D6"/>
    <w:rsid w:val="00AA48A1"/>
    <w:rsid w:val="00AA49F7"/>
    <w:rsid w:val="00AA4B85"/>
    <w:rsid w:val="00AA4E3C"/>
    <w:rsid w:val="00AA54D8"/>
    <w:rsid w:val="00AA5C4A"/>
    <w:rsid w:val="00AA607E"/>
    <w:rsid w:val="00AA63FE"/>
    <w:rsid w:val="00AA65E5"/>
    <w:rsid w:val="00AA65F0"/>
    <w:rsid w:val="00AA6BD7"/>
    <w:rsid w:val="00AA6CC3"/>
    <w:rsid w:val="00AA6E6B"/>
    <w:rsid w:val="00AA6F91"/>
    <w:rsid w:val="00AA78EE"/>
    <w:rsid w:val="00AA7C95"/>
    <w:rsid w:val="00AA7E83"/>
    <w:rsid w:val="00AB0030"/>
    <w:rsid w:val="00AB0087"/>
    <w:rsid w:val="00AB0BB7"/>
    <w:rsid w:val="00AB0BE3"/>
    <w:rsid w:val="00AB1040"/>
    <w:rsid w:val="00AB1336"/>
    <w:rsid w:val="00AB19BD"/>
    <w:rsid w:val="00AB220E"/>
    <w:rsid w:val="00AB28F1"/>
    <w:rsid w:val="00AB3B03"/>
    <w:rsid w:val="00AB3B3B"/>
    <w:rsid w:val="00AB3EBC"/>
    <w:rsid w:val="00AB412C"/>
    <w:rsid w:val="00AB47C1"/>
    <w:rsid w:val="00AB4805"/>
    <w:rsid w:val="00AB485E"/>
    <w:rsid w:val="00AB4979"/>
    <w:rsid w:val="00AB4CE3"/>
    <w:rsid w:val="00AB4D59"/>
    <w:rsid w:val="00AB5777"/>
    <w:rsid w:val="00AB599F"/>
    <w:rsid w:val="00AB6956"/>
    <w:rsid w:val="00AB6DF6"/>
    <w:rsid w:val="00AB71D6"/>
    <w:rsid w:val="00AB751E"/>
    <w:rsid w:val="00AB765B"/>
    <w:rsid w:val="00AB7BD9"/>
    <w:rsid w:val="00AB7D95"/>
    <w:rsid w:val="00AB7E77"/>
    <w:rsid w:val="00AC06E2"/>
    <w:rsid w:val="00AC0A7B"/>
    <w:rsid w:val="00AC0E8A"/>
    <w:rsid w:val="00AC10AC"/>
    <w:rsid w:val="00AC1148"/>
    <w:rsid w:val="00AC121C"/>
    <w:rsid w:val="00AC18BE"/>
    <w:rsid w:val="00AC194C"/>
    <w:rsid w:val="00AC1C45"/>
    <w:rsid w:val="00AC22BA"/>
    <w:rsid w:val="00AC2358"/>
    <w:rsid w:val="00AC322B"/>
    <w:rsid w:val="00AC34AD"/>
    <w:rsid w:val="00AC3969"/>
    <w:rsid w:val="00AC3B7E"/>
    <w:rsid w:val="00AC3C93"/>
    <w:rsid w:val="00AC3EBE"/>
    <w:rsid w:val="00AC42E5"/>
    <w:rsid w:val="00AC433A"/>
    <w:rsid w:val="00AC489E"/>
    <w:rsid w:val="00AC4DF3"/>
    <w:rsid w:val="00AC4FE1"/>
    <w:rsid w:val="00AC5795"/>
    <w:rsid w:val="00AC5B71"/>
    <w:rsid w:val="00AC614B"/>
    <w:rsid w:val="00AC64B6"/>
    <w:rsid w:val="00AC65BD"/>
    <w:rsid w:val="00AC6C5C"/>
    <w:rsid w:val="00AC6E2A"/>
    <w:rsid w:val="00AC73F3"/>
    <w:rsid w:val="00AC761B"/>
    <w:rsid w:val="00AC776B"/>
    <w:rsid w:val="00AD00C9"/>
    <w:rsid w:val="00AD01A6"/>
    <w:rsid w:val="00AD0244"/>
    <w:rsid w:val="00AD028D"/>
    <w:rsid w:val="00AD0513"/>
    <w:rsid w:val="00AD0570"/>
    <w:rsid w:val="00AD0AA3"/>
    <w:rsid w:val="00AD0B2F"/>
    <w:rsid w:val="00AD2040"/>
    <w:rsid w:val="00AD285E"/>
    <w:rsid w:val="00AD2E87"/>
    <w:rsid w:val="00AD32EC"/>
    <w:rsid w:val="00AD39F7"/>
    <w:rsid w:val="00AD3B06"/>
    <w:rsid w:val="00AD3E37"/>
    <w:rsid w:val="00AD4659"/>
    <w:rsid w:val="00AD4714"/>
    <w:rsid w:val="00AD47CF"/>
    <w:rsid w:val="00AD486D"/>
    <w:rsid w:val="00AD50F6"/>
    <w:rsid w:val="00AD59F3"/>
    <w:rsid w:val="00AD5AC7"/>
    <w:rsid w:val="00AD5E0C"/>
    <w:rsid w:val="00AD5EB1"/>
    <w:rsid w:val="00AD6471"/>
    <w:rsid w:val="00AD6490"/>
    <w:rsid w:val="00AD6A5A"/>
    <w:rsid w:val="00AD6BB9"/>
    <w:rsid w:val="00AD6E73"/>
    <w:rsid w:val="00AD6EBB"/>
    <w:rsid w:val="00AD71E4"/>
    <w:rsid w:val="00AD759A"/>
    <w:rsid w:val="00AD7A51"/>
    <w:rsid w:val="00AD7B0A"/>
    <w:rsid w:val="00AD7E14"/>
    <w:rsid w:val="00AE01A4"/>
    <w:rsid w:val="00AE02D8"/>
    <w:rsid w:val="00AE0429"/>
    <w:rsid w:val="00AE065C"/>
    <w:rsid w:val="00AE0748"/>
    <w:rsid w:val="00AE0943"/>
    <w:rsid w:val="00AE0CED"/>
    <w:rsid w:val="00AE14D8"/>
    <w:rsid w:val="00AE15B8"/>
    <w:rsid w:val="00AE183C"/>
    <w:rsid w:val="00AE1A02"/>
    <w:rsid w:val="00AE1D01"/>
    <w:rsid w:val="00AE22DB"/>
    <w:rsid w:val="00AE232E"/>
    <w:rsid w:val="00AE271B"/>
    <w:rsid w:val="00AE293B"/>
    <w:rsid w:val="00AE2AD2"/>
    <w:rsid w:val="00AE2B61"/>
    <w:rsid w:val="00AE2C59"/>
    <w:rsid w:val="00AE2D89"/>
    <w:rsid w:val="00AE3024"/>
    <w:rsid w:val="00AE3077"/>
    <w:rsid w:val="00AE34BB"/>
    <w:rsid w:val="00AE34C4"/>
    <w:rsid w:val="00AE3534"/>
    <w:rsid w:val="00AE396C"/>
    <w:rsid w:val="00AE39FC"/>
    <w:rsid w:val="00AE3A52"/>
    <w:rsid w:val="00AE3B4E"/>
    <w:rsid w:val="00AE3E75"/>
    <w:rsid w:val="00AE3F55"/>
    <w:rsid w:val="00AE3F6E"/>
    <w:rsid w:val="00AE40FC"/>
    <w:rsid w:val="00AE4121"/>
    <w:rsid w:val="00AE44CF"/>
    <w:rsid w:val="00AE4BAA"/>
    <w:rsid w:val="00AE556B"/>
    <w:rsid w:val="00AE5B72"/>
    <w:rsid w:val="00AE5BEB"/>
    <w:rsid w:val="00AE5FEE"/>
    <w:rsid w:val="00AE610D"/>
    <w:rsid w:val="00AE7066"/>
    <w:rsid w:val="00AE77AB"/>
    <w:rsid w:val="00AE77C8"/>
    <w:rsid w:val="00AE7868"/>
    <w:rsid w:val="00AE7A75"/>
    <w:rsid w:val="00AE7A86"/>
    <w:rsid w:val="00AE7D7C"/>
    <w:rsid w:val="00AF067B"/>
    <w:rsid w:val="00AF0FE0"/>
    <w:rsid w:val="00AF124E"/>
    <w:rsid w:val="00AF141C"/>
    <w:rsid w:val="00AF159C"/>
    <w:rsid w:val="00AF15AC"/>
    <w:rsid w:val="00AF1680"/>
    <w:rsid w:val="00AF17D9"/>
    <w:rsid w:val="00AF1B60"/>
    <w:rsid w:val="00AF1CBB"/>
    <w:rsid w:val="00AF2040"/>
    <w:rsid w:val="00AF20E8"/>
    <w:rsid w:val="00AF2657"/>
    <w:rsid w:val="00AF2727"/>
    <w:rsid w:val="00AF2BF0"/>
    <w:rsid w:val="00AF2D7B"/>
    <w:rsid w:val="00AF2E83"/>
    <w:rsid w:val="00AF3492"/>
    <w:rsid w:val="00AF368A"/>
    <w:rsid w:val="00AF36B8"/>
    <w:rsid w:val="00AF3A84"/>
    <w:rsid w:val="00AF3B62"/>
    <w:rsid w:val="00AF3E21"/>
    <w:rsid w:val="00AF3ECD"/>
    <w:rsid w:val="00AF41D4"/>
    <w:rsid w:val="00AF4603"/>
    <w:rsid w:val="00AF484F"/>
    <w:rsid w:val="00AF4864"/>
    <w:rsid w:val="00AF4C0D"/>
    <w:rsid w:val="00AF5216"/>
    <w:rsid w:val="00AF522F"/>
    <w:rsid w:val="00AF5C94"/>
    <w:rsid w:val="00AF5F48"/>
    <w:rsid w:val="00AF6156"/>
    <w:rsid w:val="00AF61EC"/>
    <w:rsid w:val="00AF66C1"/>
    <w:rsid w:val="00AF68EA"/>
    <w:rsid w:val="00AF6B6C"/>
    <w:rsid w:val="00AF71DC"/>
    <w:rsid w:val="00AF740B"/>
    <w:rsid w:val="00AF7522"/>
    <w:rsid w:val="00AF758E"/>
    <w:rsid w:val="00AF7ABD"/>
    <w:rsid w:val="00AF7FBE"/>
    <w:rsid w:val="00B004A1"/>
    <w:rsid w:val="00B00A82"/>
    <w:rsid w:val="00B00B9D"/>
    <w:rsid w:val="00B00BA9"/>
    <w:rsid w:val="00B00C47"/>
    <w:rsid w:val="00B01C71"/>
    <w:rsid w:val="00B01D12"/>
    <w:rsid w:val="00B021F6"/>
    <w:rsid w:val="00B02997"/>
    <w:rsid w:val="00B02E93"/>
    <w:rsid w:val="00B03596"/>
    <w:rsid w:val="00B03643"/>
    <w:rsid w:val="00B038DB"/>
    <w:rsid w:val="00B03EE2"/>
    <w:rsid w:val="00B0432D"/>
    <w:rsid w:val="00B0449B"/>
    <w:rsid w:val="00B048E0"/>
    <w:rsid w:val="00B05103"/>
    <w:rsid w:val="00B055AB"/>
    <w:rsid w:val="00B058E0"/>
    <w:rsid w:val="00B05B31"/>
    <w:rsid w:val="00B05C30"/>
    <w:rsid w:val="00B05D4F"/>
    <w:rsid w:val="00B060F4"/>
    <w:rsid w:val="00B0642F"/>
    <w:rsid w:val="00B06579"/>
    <w:rsid w:val="00B06916"/>
    <w:rsid w:val="00B0691D"/>
    <w:rsid w:val="00B06F4D"/>
    <w:rsid w:val="00B07227"/>
    <w:rsid w:val="00B07346"/>
    <w:rsid w:val="00B101B5"/>
    <w:rsid w:val="00B1025A"/>
    <w:rsid w:val="00B11069"/>
    <w:rsid w:val="00B11387"/>
    <w:rsid w:val="00B11910"/>
    <w:rsid w:val="00B11ACC"/>
    <w:rsid w:val="00B1233F"/>
    <w:rsid w:val="00B126A7"/>
    <w:rsid w:val="00B12A3C"/>
    <w:rsid w:val="00B12D06"/>
    <w:rsid w:val="00B13006"/>
    <w:rsid w:val="00B1324E"/>
    <w:rsid w:val="00B1327A"/>
    <w:rsid w:val="00B1364B"/>
    <w:rsid w:val="00B139F2"/>
    <w:rsid w:val="00B13A3D"/>
    <w:rsid w:val="00B13F08"/>
    <w:rsid w:val="00B140B2"/>
    <w:rsid w:val="00B14299"/>
    <w:rsid w:val="00B142F5"/>
    <w:rsid w:val="00B144CD"/>
    <w:rsid w:val="00B144D1"/>
    <w:rsid w:val="00B14C5C"/>
    <w:rsid w:val="00B14CEA"/>
    <w:rsid w:val="00B14DD9"/>
    <w:rsid w:val="00B14E51"/>
    <w:rsid w:val="00B150C5"/>
    <w:rsid w:val="00B15A25"/>
    <w:rsid w:val="00B15B0B"/>
    <w:rsid w:val="00B15ECE"/>
    <w:rsid w:val="00B16325"/>
    <w:rsid w:val="00B16603"/>
    <w:rsid w:val="00B16C3F"/>
    <w:rsid w:val="00B16C5B"/>
    <w:rsid w:val="00B17260"/>
    <w:rsid w:val="00B17829"/>
    <w:rsid w:val="00B1797B"/>
    <w:rsid w:val="00B17CE5"/>
    <w:rsid w:val="00B17F0F"/>
    <w:rsid w:val="00B20048"/>
    <w:rsid w:val="00B200F1"/>
    <w:rsid w:val="00B203F0"/>
    <w:rsid w:val="00B20437"/>
    <w:rsid w:val="00B207B8"/>
    <w:rsid w:val="00B208D2"/>
    <w:rsid w:val="00B21571"/>
    <w:rsid w:val="00B21610"/>
    <w:rsid w:val="00B21653"/>
    <w:rsid w:val="00B227FB"/>
    <w:rsid w:val="00B230D5"/>
    <w:rsid w:val="00B232D9"/>
    <w:rsid w:val="00B233FA"/>
    <w:rsid w:val="00B23511"/>
    <w:rsid w:val="00B249B2"/>
    <w:rsid w:val="00B24DA9"/>
    <w:rsid w:val="00B24E1D"/>
    <w:rsid w:val="00B24EB1"/>
    <w:rsid w:val="00B24EBA"/>
    <w:rsid w:val="00B24EC5"/>
    <w:rsid w:val="00B2520D"/>
    <w:rsid w:val="00B252DB"/>
    <w:rsid w:val="00B25467"/>
    <w:rsid w:val="00B2555A"/>
    <w:rsid w:val="00B2562A"/>
    <w:rsid w:val="00B256BE"/>
    <w:rsid w:val="00B25763"/>
    <w:rsid w:val="00B258EC"/>
    <w:rsid w:val="00B2630E"/>
    <w:rsid w:val="00B26554"/>
    <w:rsid w:val="00B26758"/>
    <w:rsid w:val="00B26B1F"/>
    <w:rsid w:val="00B26BB9"/>
    <w:rsid w:val="00B26D61"/>
    <w:rsid w:val="00B26F44"/>
    <w:rsid w:val="00B27471"/>
    <w:rsid w:val="00B30132"/>
    <w:rsid w:val="00B30157"/>
    <w:rsid w:val="00B301ED"/>
    <w:rsid w:val="00B30465"/>
    <w:rsid w:val="00B306F0"/>
    <w:rsid w:val="00B30DF8"/>
    <w:rsid w:val="00B30F1D"/>
    <w:rsid w:val="00B3145C"/>
    <w:rsid w:val="00B314F3"/>
    <w:rsid w:val="00B318FD"/>
    <w:rsid w:val="00B31B09"/>
    <w:rsid w:val="00B31F52"/>
    <w:rsid w:val="00B32089"/>
    <w:rsid w:val="00B32257"/>
    <w:rsid w:val="00B32445"/>
    <w:rsid w:val="00B32B4B"/>
    <w:rsid w:val="00B32C2D"/>
    <w:rsid w:val="00B3322A"/>
    <w:rsid w:val="00B332E3"/>
    <w:rsid w:val="00B33528"/>
    <w:rsid w:val="00B33A97"/>
    <w:rsid w:val="00B33AB8"/>
    <w:rsid w:val="00B33C7E"/>
    <w:rsid w:val="00B344D5"/>
    <w:rsid w:val="00B346AC"/>
    <w:rsid w:val="00B34739"/>
    <w:rsid w:val="00B34BCD"/>
    <w:rsid w:val="00B34D19"/>
    <w:rsid w:val="00B351A3"/>
    <w:rsid w:val="00B354AA"/>
    <w:rsid w:val="00B35753"/>
    <w:rsid w:val="00B35A57"/>
    <w:rsid w:val="00B35E67"/>
    <w:rsid w:val="00B36845"/>
    <w:rsid w:val="00B36877"/>
    <w:rsid w:val="00B36DA1"/>
    <w:rsid w:val="00B36F18"/>
    <w:rsid w:val="00B36FDA"/>
    <w:rsid w:val="00B370F3"/>
    <w:rsid w:val="00B37102"/>
    <w:rsid w:val="00B37809"/>
    <w:rsid w:val="00B401F0"/>
    <w:rsid w:val="00B4026C"/>
    <w:rsid w:val="00B40349"/>
    <w:rsid w:val="00B40680"/>
    <w:rsid w:val="00B40686"/>
    <w:rsid w:val="00B40983"/>
    <w:rsid w:val="00B40C5A"/>
    <w:rsid w:val="00B41086"/>
    <w:rsid w:val="00B4133F"/>
    <w:rsid w:val="00B41785"/>
    <w:rsid w:val="00B41953"/>
    <w:rsid w:val="00B419BF"/>
    <w:rsid w:val="00B42263"/>
    <w:rsid w:val="00B42732"/>
    <w:rsid w:val="00B42735"/>
    <w:rsid w:val="00B4306B"/>
    <w:rsid w:val="00B43362"/>
    <w:rsid w:val="00B43367"/>
    <w:rsid w:val="00B4346C"/>
    <w:rsid w:val="00B435F8"/>
    <w:rsid w:val="00B43EDD"/>
    <w:rsid w:val="00B43F1A"/>
    <w:rsid w:val="00B44065"/>
    <w:rsid w:val="00B443FE"/>
    <w:rsid w:val="00B4449C"/>
    <w:rsid w:val="00B4455B"/>
    <w:rsid w:val="00B44F03"/>
    <w:rsid w:val="00B45088"/>
    <w:rsid w:val="00B45657"/>
    <w:rsid w:val="00B456F5"/>
    <w:rsid w:val="00B4571F"/>
    <w:rsid w:val="00B45755"/>
    <w:rsid w:val="00B45DC7"/>
    <w:rsid w:val="00B45F53"/>
    <w:rsid w:val="00B4600D"/>
    <w:rsid w:val="00B4688D"/>
    <w:rsid w:val="00B46AA8"/>
    <w:rsid w:val="00B46B12"/>
    <w:rsid w:val="00B46D60"/>
    <w:rsid w:val="00B46E76"/>
    <w:rsid w:val="00B47073"/>
    <w:rsid w:val="00B4736A"/>
    <w:rsid w:val="00B47380"/>
    <w:rsid w:val="00B47B3D"/>
    <w:rsid w:val="00B47BF6"/>
    <w:rsid w:val="00B50592"/>
    <w:rsid w:val="00B5071D"/>
    <w:rsid w:val="00B507E4"/>
    <w:rsid w:val="00B507F9"/>
    <w:rsid w:val="00B508A2"/>
    <w:rsid w:val="00B50CF0"/>
    <w:rsid w:val="00B50DD5"/>
    <w:rsid w:val="00B5116D"/>
    <w:rsid w:val="00B511BC"/>
    <w:rsid w:val="00B51E11"/>
    <w:rsid w:val="00B5202A"/>
    <w:rsid w:val="00B52068"/>
    <w:rsid w:val="00B5279A"/>
    <w:rsid w:val="00B53390"/>
    <w:rsid w:val="00B5371A"/>
    <w:rsid w:val="00B537C2"/>
    <w:rsid w:val="00B53ACF"/>
    <w:rsid w:val="00B53D63"/>
    <w:rsid w:val="00B548AB"/>
    <w:rsid w:val="00B549FD"/>
    <w:rsid w:val="00B54A2A"/>
    <w:rsid w:val="00B54AE8"/>
    <w:rsid w:val="00B54B0C"/>
    <w:rsid w:val="00B54EAF"/>
    <w:rsid w:val="00B54FBC"/>
    <w:rsid w:val="00B55242"/>
    <w:rsid w:val="00B55374"/>
    <w:rsid w:val="00B56112"/>
    <w:rsid w:val="00B56131"/>
    <w:rsid w:val="00B56139"/>
    <w:rsid w:val="00B56DB8"/>
    <w:rsid w:val="00B56E76"/>
    <w:rsid w:val="00B56F3A"/>
    <w:rsid w:val="00B571BA"/>
    <w:rsid w:val="00B5732C"/>
    <w:rsid w:val="00B57804"/>
    <w:rsid w:val="00B5790E"/>
    <w:rsid w:val="00B57B90"/>
    <w:rsid w:val="00B57F0E"/>
    <w:rsid w:val="00B60090"/>
    <w:rsid w:val="00B60B15"/>
    <w:rsid w:val="00B60BED"/>
    <w:rsid w:val="00B60D01"/>
    <w:rsid w:val="00B60FFB"/>
    <w:rsid w:val="00B61AA0"/>
    <w:rsid w:val="00B61BEB"/>
    <w:rsid w:val="00B61ECD"/>
    <w:rsid w:val="00B61F33"/>
    <w:rsid w:val="00B6257A"/>
    <w:rsid w:val="00B6278B"/>
    <w:rsid w:val="00B62D3D"/>
    <w:rsid w:val="00B62FD1"/>
    <w:rsid w:val="00B63374"/>
    <w:rsid w:val="00B63794"/>
    <w:rsid w:val="00B63DC7"/>
    <w:rsid w:val="00B63E3E"/>
    <w:rsid w:val="00B63F0D"/>
    <w:rsid w:val="00B63FF0"/>
    <w:rsid w:val="00B64201"/>
    <w:rsid w:val="00B6432D"/>
    <w:rsid w:val="00B6498D"/>
    <w:rsid w:val="00B64A0C"/>
    <w:rsid w:val="00B64A83"/>
    <w:rsid w:val="00B64B82"/>
    <w:rsid w:val="00B64D5A"/>
    <w:rsid w:val="00B65AC4"/>
    <w:rsid w:val="00B65C35"/>
    <w:rsid w:val="00B65C4A"/>
    <w:rsid w:val="00B6633A"/>
    <w:rsid w:val="00B66841"/>
    <w:rsid w:val="00B669FA"/>
    <w:rsid w:val="00B66A79"/>
    <w:rsid w:val="00B670D7"/>
    <w:rsid w:val="00B670FD"/>
    <w:rsid w:val="00B671B3"/>
    <w:rsid w:val="00B679AF"/>
    <w:rsid w:val="00B7007D"/>
    <w:rsid w:val="00B70114"/>
    <w:rsid w:val="00B70187"/>
    <w:rsid w:val="00B70365"/>
    <w:rsid w:val="00B70896"/>
    <w:rsid w:val="00B709FF"/>
    <w:rsid w:val="00B70F80"/>
    <w:rsid w:val="00B717A6"/>
    <w:rsid w:val="00B72212"/>
    <w:rsid w:val="00B7235B"/>
    <w:rsid w:val="00B723DB"/>
    <w:rsid w:val="00B72AA6"/>
    <w:rsid w:val="00B72DB7"/>
    <w:rsid w:val="00B72F72"/>
    <w:rsid w:val="00B72F7B"/>
    <w:rsid w:val="00B73181"/>
    <w:rsid w:val="00B7332C"/>
    <w:rsid w:val="00B73422"/>
    <w:rsid w:val="00B7375B"/>
    <w:rsid w:val="00B73872"/>
    <w:rsid w:val="00B73E0E"/>
    <w:rsid w:val="00B73E8C"/>
    <w:rsid w:val="00B74723"/>
    <w:rsid w:val="00B7479F"/>
    <w:rsid w:val="00B748E6"/>
    <w:rsid w:val="00B74A11"/>
    <w:rsid w:val="00B74A60"/>
    <w:rsid w:val="00B74D45"/>
    <w:rsid w:val="00B75BE3"/>
    <w:rsid w:val="00B75D88"/>
    <w:rsid w:val="00B75F63"/>
    <w:rsid w:val="00B764F5"/>
    <w:rsid w:val="00B76611"/>
    <w:rsid w:val="00B76804"/>
    <w:rsid w:val="00B768F1"/>
    <w:rsid w:val="00B769BC"/>
    <w:rsid w:val="00B7705F"/>
    <w:rsid w:val="00B77575"/>
    <w:rsid w:val="00B7773A"/>
    <w:rsid w:val="00B77751"/>
    <w:rsid w:val="00B7796D"/>
    <w:rsid w:val="00B77A48"/>
    <w:rsid w:val="00B77CB1"/>
    <w:rsid w:val="00B77F3F"/>
    <w:rsid w:val="00B77F5A"/>
    <w:rsid w:val="00B800A9"/>
    <w:rsid w:val="00B80887"/>
    <w:rsid w:val="00B814CD"/>
    <w:rsid w:val="00B81529"/>
    <w:rsid w:val="00B81621"/>
    <w:rsid w:val="00B81C74"/>
    <w:rsid w:val="00B821B3"/>
    <w:rsid w:val="00B822AB"/>
    <w:rsid w:val="00B82438"/>
    <w:rsid w:val="00B82476"/>
    <w:rsid w:val="00B8294B"/>
    <w:rsid w:val="00B82A9C"/>
    <w:rsid w:val="00B82CB6"/>
    <w:rsid w:val="00B8381E"/>
    <w:rsid w:val="00B83A92"/>
    <w:rsid w:val="00B83A9F"/>
    <w:rsid w:val="00B83AB0"/>
    <w:rsid w:val="00B84154"/>
    <w:rsid w:val="00B84264"/>
    <w:rsid w:val="00B84749"/>
    <w:rsid w:val="00B84BE4"/>
    <w:rsid w:val="00B8555A"/>
    <w:rsid w:val="00B8569F"/>
    <w:rsid w:val="00B85DF8"/>
    <w:rsid w:val="00B86139"/>
    <w:rsid w:val="00B862FD"/>
    <w:rsid w:val="00B86446"/>
    <w:rsid w:val="00B864DB"/>
    <w:rsid w:val="00B86DF8"/>
    <w:rsid w:val="00B87135"/>
    <w:rsid w:val="00B874D8"/>
    <w:rsid w:val="00B87659"/>
    <w:rsid w:val="00B8775B"/>
    <w:rsid w:val="00B877AF"/>
    <w:rsid w:val="00B87B06"/>
    <w:rsid w:val="00B87C31"/>
    <w:rsid w:val="00B90145"/>
    <w:rsid w:val="00B9023B"/>
    <w:rsid w:val="00B90CA0"/>
    <w:rsid w:val="00B90F21"/>
    <w:rsid w:val="00B9151C"/>
    <w:rsid w:val="00B9157A"/>
    <w:rsid w:val="00B917D2"/>
    <w:rsid w:val="00B91C40"/>
    <w:rsid w:val="00B91C93"/>
    <w:rsid w:val="00B926B3"/>
    <w:rsid w:val="00B9295C"/>
    <w:rsid w:val="00B92B5B"/>
    <w:rsid w:val="00B930D6"/>
    <w:rsid w:val="00B931ED"/>
    <w:rsid w:val="00B935D2"/>
    <w:rsid w:val="00B93EA4"/>
    <w:rsid w:val="00B9424D"/>
    <w:rsid w:val="00B94AE5"/>
    <w:rsid w:val="00B94C3A"/>
    <w:rsid w:val="00B94C5B"/>
    <w:rsid w:val="00B950D4"/>
    <w:rsid w:val="00B95B3A"/>
    <w:rsid w:val="00B95F54"/>
    <w:rsid w:val="00B9611C"/>
    <w:rsid w:val="00B96608"/>
    <w:rsid w:val="00B966C1"/>
    <w:rsid w:val="00B96C5D"/>
    <w:rsid w:val="00B9703D"/>
    <w:rsid w:val="00B9708B"/>
    <w:rsid w:val="00B9728F"/>
    <w:rsid w:val="00B97895"/>
    <w:rsid w:val="00B97934"/>
    <w:rsid w:val="00B97E89"/>
    <w:rsid w:val="00B97EB0"/>
    <w:rsid w:val="00BA0FCE"/>
    <w:rsid w:val="00BA173C"/>
    <w:rsid w:val="00BA1A00"/>
    <w:rsid w:val="00BA1ED5"/>
    <w:rsid w:val="00BA1FB2"/>
    <w:rsid w:val="00BA2111"/>
    <w:rsid w:val="00BA21D5"/>
    <w:rsid w:val="00BA21E6"/>
    <w:rsid w:val="00BA224F"/>
    <w:rsid w:val="00BA239E"/>
    <w:rsid w:val="00BA23B9"/>
    <w:rsid w:val="00BA2720"/>
    <w:rsid w:val="00BA2A09"/>
    <w:rsid w:val="00BA2BF3"/>
    <w:rsid w:val="00BA2F14"/>
    <w:rsid w:val="00BA2F99"/>
    <w:rsid w:val="00BA3550"/>
    <w:rsid w:val="00BA3645"/>
    <w:rsid w:val="00BA37DA"/>
    <w:rsid w:val="00BA3D78"/>
    <w:rsid w:val="00BA5034"/>
    <w:rsid w:val="00BA52C3"/>
    <w:rsid w:val="00BA5409"/>
    <w:rsid w:val="00BA574F"/>
    <w:rsid w:val="00BA5897"/>
    <w:rsid w:val="00BA5ADA"/>
    <w:rsid w:val="00BA5C66"/>
    <w:rsid w:val="00BA5EA3"/>
    <w:rsid w:val="00BA6528"/>
    <w:rsid w:val="00BA653F"/>
    <w:rsid w:val="00BA6708"/>
    <w:rsid w:val="00BA6716"/>
    <w:rsid w:val="00BA69AA"/>
    <w:rsid w:val="00BA6C4A"/>
    <w:rsid w:val="00BA6FBD"/>
    <w:rsid w:val="00BA74C9"/>
    <w:rsid w:val="00BA7692"/>
    <w:rsid w:val="00BA7810"/>
    <w:rsid w:val="00BA7A9C"/>
    <w:rsid w:val="00BA7ADC"/>
    <w:rsid w:val="00BA7F9A"/>
    <w:rsid w:val="00BB07CD"/>
    <w:rsid w:val="00BB0917"/>
    <w:rsid w:val="00BB0FD8"/>
    <w:rsid w:val="00BB0FFD"/>
    <w:rsid w:val="00BB1DB1"/>
    <w:rsid w:val="00BB1F73"/>
    <w:rsid w:val="00BB2320"/>
    <w:rsid w:val="00BB24B3"/>
    <w:rsid w:val="00BB2ABC"/>
    <w:rsid w:val="00BB2AE6"/>
    <w:rsid w:val="00BB2E0E"/>
    <w:rsid w:val="00BB2F8D"/>
    <w:rsid w:val="00BB305E"/>
    <w:rsid w:val="00BB33C5"/>
    <w:rsid w:val="00BB3AEC"/>
    <w:rsid w:val="00BB3FFA"/>
    <w:rsid w:val="00BB4068"/>
    <w:rsid w:val="00BB458E"/>
    <w:rsid w:val="00BB4756"/>
    <w:rsid w:val="00BB480D"/>
    <w:rsid w:val="00BB50BA"/>
    <w:rsid w:val="00BB56F5"/>
    <w:rsid w:val="00BB5BED"/>
    <w:rsid w:val="00BB5FB5"/>
    <w:rsid w:val="00BB600E"/>
    <w:rsid w:val="00BB60B8"/>
    <w:rsid w:val="00BB612A"/>
    <w:rsid w:val="00BB63E3"/>
    <w:rsid w:val="00BB6605"/>
    <w:rsid w:val="00BB69F5"/>
    <w:rsid w:val="00BB729B"/>
    <w:rsid w:val="00BB7E29"/>
    <w:rsid w:val="00BC037D"/>
    <w:rsid w:val="00BC03C6"/>
    <w:rsid w:val="00BC05DF"/>
    <w:rsid w:val="00BC0696"/>
    <w:rsid w:val="00BC0B95"/>
    <w:rsid w:val="00BC0D23"/>
    <w:rsid w:val="00BC131D"/>
    <w:rsid w:val="00BC1359"/>
    <w:rsid w:val="00BC1A68"/>
    <w:rsid w:val="00BC1ADC"/>
    <w:rsid w:val="00BC1EAA"/>
    <w:rsid w:val="00BC2C09"/>
    <w:rsid w:val="00BC2C14"/>
    <w:rsid w:val="00BC2CBD"/>
    <w:rsid w:val="00BC2D79"/>
    <w:rsid w:val="00BC347F"/>
    <w:rsid w:val="00BC38AE"/>
    <w:rsid w:val="00BC4022"/>
    <w:rsid w:val="00BC49CB"/>
    <w:rsid w:val="00BC4AF9"/>
    <w:rsid w:val="00BC4C44"/>
    <w:rsid w:val="00BC527D"/>
    <w:rsid w:val="00BC5617"/>
    <w:rsid w:val="00BC58B4"/>
    <w:rsid w:val="00BC5BD0"/>
    <w:rsid w:val="00BC5EF5"/>
    <w:rsid w:val="00BC5F96"/>
    <w:rsid w:val="00BC6133"/>
    <w:rsid w:val="00BC64F8"/>
    <w:rsid w:val="00BC65FE"/>
    <w:rsid w:val="00BC67F9"/>
    <w:rsid w:val="00BC6D13"/>
    <w:rsid w:val="00BC6EA3"/>
    <w:rsid w:val="00BC736A"/>
    <w:rsid w:val="00BC7ABB"/>
    <w:rsid w:val="00BC7CF0"/>
    <w:rsid w:val="00BD00C5"/>
    <w:rsid w:val="00BD03C4"/>
    <w:rsid w:val="00BD0517"/>
    <w:rsid w:val="00BD07C8"/>
    <w:rsid w:val="00BD08C0"/>
    <w:rsid w:val="00BD0B82"/>
    <w:rsid w:val="00BD0FB0"/>
    <w:rsid w:val="00BD1B7D"/>
    <w:rsid w:val="00BD1C8A"/>
    <w:rsid w:val="00BD1ECE"/>
    <w:rsid w:val="00BD20F4"/>
    <w:rsid w:val="00BD2274"/>
    <w:rsid w:val="00BD2506"/>
    <w:rsid w:val="00BD256D"/>
    <w:rsid w:val="00BD27AF"/>
    <w:rsid w:val="00BD2B32"/>
    <w:rsid w:val="00BD3166"/>
    <w:rsid w:val="00BD35D0"/>
    <w:rsid w:val="00BD3705"/>
    <w:rsid w:val="00BD3A52"/>
    <w:rsid w:val="00BD3F5D"/>
    <w:rsid w:val="00BD430B"/>
    <w:rsid w:val="00BD4729"/>
    <w:rsid w:val="00BD4A78"/>
    <w:rsid w:val="00BD4B88"/>
    <w:rsid w:val="00BD4C53"/>
    <w:rsid w:val="00BD4C76"/>
    <w:rsid w:val="00BD540A"/>
    <w:rsid w:val="00BD5474"/>
    <w:rsid w:val="00BD54BC"/>
    <w:rsid w:val="00BD57C0"/>
    <w:rsid w:val="00BD589F"/>
    <w:rsid w:val="00BD60D5"/>
    <w:rsid w:val="00BD65CF"/>
    <w:rsid w:val="00BD6AC0"/>
    <w:rsid w:val="00BD6E04"/>
    <w:rsid w:val="00BD7147"/>
    <w:rsid w:val="00BD738E"/>
    <w:rsid w:val="00BD7402"/>
    <w:rsid w:val="00BD7481"/>
    <w:rsid w:val="00BE009A"/>
    <w:rsid w:val="00BE08AA"/>
    <w:rsid w:val="00BE0CAD"/>
    <w:rsid w:val="00BE13DF"/>
    <w:rsid w:val="00BE166C"/>
    <w:rsid w:val="00BE19ED"/>
    <w:rsid w:val="00BE1E08"/>
    <w:rsid w:val="00BE1E47"/>
    <w:rsid w:val="00BE22EA"/>
    <w:rsid w:val="00BE29CA"/>
    <w:rsid w:val="00BE31B8"/>
    <w:rsid w:val="00BE37CD"/>
    <w:rsid w:val="00BE3A96"/>
    <w:rsid w:val="00BE3BD8"/>
    <w:rsid w:val="00BE40C8"/>
    <w:rsid w:val="00BE438D"/>
    <w:rsid w:val="00BE4660"/>
    <w:rsid w:val="00BE48D3"/>
    <w:rsid w:val="00BE48F6"/>
    <w:rsid w:val="00BE5395"/>
    <w:rsid w:val="00BE5CD1"/>
    <w:rsid w:val="00BE63D1"/>
    <w:rsid w:val="00BE6781"/>
    <w:rsid w:val="00BE68F7"/>
    <w:rsid w:val="00BE6E31"/>
    <w:rsid w:val="00BE758D"/>
    <w:rsid w:val="00BE79C6"/>
    <w:rsid w:val="00BF02AB"/>
    <w:rsid w:val="00BF0477"/>
    <w:rsid w:val="00BF0A28"/>
    <w:rsid w:val="00BF0BC6"/>
    <w:rsid w:val="00BF0EF3"/>
    <w:rsid w:val="00BF110B"/>
    <w:rsid w:val="00BF112B"/>
    <w:rsid w:val="00BF15A4"/>
    <w:rsid w:val="00BF190B"/>
    <w:rsid w:val="00BF26BC"/>
    <w:rsid w:val="00BF26E7"/>
    <w:rsid w:val="00BF283C"/>
    <w:rsid w:val="00BF2EE1"/>
    <w:rsid w:val="00BF32D0"/>
    <w:rsid w:val="00BF3C1A"/>
    <w:rsid w:val="00BF455E"/>
    <w:rsid w:val="00BF4777"/>
    <w:rsid w:val="00BF4AC9"/>
    <w:rsid w:val="00BF4ADE"/>
    <w:rsid w:val="00BF4F84"/>
    <w:rsid w:val="00BF52CB"/>
    <w:rsid w:val="00BF5313"/>
    <w:rsid w:val="00BF5707"/>
    <w:rsid w:val="00BF578A"/>
    <w:rsid w:val="00BF5DCA"/>
    <w:rsid w:val="00BF5E1D"/>
    <w:rsid w:val="00BF6037"/>
    <w:rsid w:val="00BF6077"/>
    <w:rsid w:val="00BF641D"/>
    <w:rsid w:val="00BF67FA"/>
    <w:rsid w:val="00BF74EF"/>
    <w:rsid w:val="00BF775D"/>
    <w:rsid w:val="00BF7C52"/>
    <w:rsid w:val="00BF7F25"/>
    <w:rsid w:val="00C0001B"/>
    <w:rsid w:val="00C001D0"/>
    <w:rsid w:val="00C00203"/>
    <w:rsid w:val="00C0047F"/>
    <w:rsid w:val="00C008D9"/>
    <w:rsid w:val="00C00B56"/>
    <w:rsid w:val="00C00F5F"/>
    <w:rsid w:val="00C010CF"/>
    <w:rsid w:val="00C01813"/>
    <w:rsid w:val="00C01B60"/>
    <w:rsid w:val="00C01D9A"/>
    <w:rsid w:val="00C01EEC"/>
    <w:rsid w:val="00C01FA0"/>
    <w:rsid w:val="00C01FCE"/>
    <w:rsid w:val="00C02323"/>
    <w:rsid w:val="00C025BF"/>
    <w:rsid w:val="00C02934"/>
    <w:rsid w:val="00C029EC"/>
    <w:rsid w:val="00C02B30"/>
    <w:rsid w:val="00C02FC2"/>
    <w:rsid w:val="00C03927"/>
    <w:rsid w:val="00C03D3E"/>
    <w:rsid w:val="00C03F82"/>
    <w:rsid w:val="00C041A1"/>
    <w:rsid w:val="00C04471"/>
    <w:rsid w:val="00C047F6"/>
    <w:rsid w:val="00C04CA6"/>
    <w:rsid w:val="00C04E8F"/>
    <w:rsid w:val="00C0540A"/>
    <w:rsid w:val="00C05721"/>
    <w:rsid w:val="00C057AB"/>
    <w:rsid w:val="00C057F5"/>
    <w:rsid w:val="00C05F1F"/>
    <w:rsid w:val="00C0616D"/>
    <w:rsid w:val="00C06177"/>
    <w:rsid w:val="00C0656C"/>
    <w:rsid w:val="00C06D42"/>
    <w:rsid w:val="00C06F48"/>
    <w:rsid w:val="00C070AD"/>
    <w:rsid w:val="00C07375"/>
    <w:rsid w:val="00C07DE8"/>
    <w:rsid w:val="00C07E48"/>
    <w:rsid w:val="00C1081E"/>
    <w:rsid w:val="00C10ABB"/>
    <w:rsid w:val="00C113C6"/>
    <w:rsid w:val="00C118CE"/>
    <w:rsid w:val="00C11D36"/>
    <w:rsid w:val="00C11D62"/>
    <w:rsid w:val="00C11F43"/>
    <w:rsid w:val="00C1218E"/>
    <w:rsid w:val="00C12415"/>
    <w:rsid w:val="00C1298C"/>
    <w:rsid w:val="00C12E1A"/>
    <w:rsid w:val="00C13175"/>
    <w:rsid w:val="00C13AE4"/>
    <w:rsid w:val="00C13C1B"/>
    <w:rsid w:val="00C14569"/>
    <w:rsid w:val="00C14637"/>
    <w:rsid w:val="00C14873"/>
    <w:rsid w:val="00C15355"/>
    <w:rsid w:val="00C157D3"/>
    <w:rsid w:val="00C15BD9"/>
    <w:rsid w:val="00C15FF4"/>
    <w:rsid w:val="00C16301"/>
    <w:rsid w:val="00C16548"/>
    <w:rsid w:val="00C1657E"/>
    <w:rsid w:val="00C16822"/>
    <w:rsid w:val="00C16BDA"/>
    <w:rsid w:val="00C16C63"/>
    <w:rsid w:val="00C17020"/>
    <w:rsid w:val="00C1743E"/>
    <w:rsid w:val="00C174D3"/>
    <w:rsid w:val="00C17508"/>
    <w:rsid w:val="00C17833"/>
    <w:rsid w:val="00C1789A"/>
    <w:rsid w:val="00C178AD"/>
    <w:rsid w:val="00C202BA"/>
    <w:rsid w:val="00C202EB"/>
    <w:rsid w:val="00C204D5"/>
    <w:rsid w:val="00C204EB"/>
    <w:rsid w:val="00C205FD"/>
    <w:rsid w:val="00C20906"/>
    <w:rsid w:val="00C20B78"/>
    <w:rsid w:val="00C20FF6"/>
    <w:rsid w:val="00C2131E"/>
    <w:rsid w:val="00C217CA"/>
    <w:rsid w:val="00C21D24"/>
    <w:rsid w:val="00C21E28"/>
    <w:rsid w:val="00C223C8"/>
    <w:rsid w:val="00C224DE"/>
    <w:rsid w:val="00C22A3E"/>
    <w:rsid w:val="00C23169"/>
    <w:rsid w:val="00C23579"/>
    <w:rsid w:val="00C235FF"/>
    <w:rsid w:val="00C23650"/>
    <w:rsid w:val="00C23F8A"/>
    <w:rsid w:val="00C24379"/>
    <w:rsid w:val="00C243B2"/>
    <w:rsid w:val="00C24487"/>
    <w:rsid w:val="00C2530C"/>
    <w:rsid w:val="00C253FE"/>
    <w:rsid w:val="00C2561F"/>
    <w:rsid w:val="00C25833"/>
    <w:rsid w:val="00C26350"/>
    <w:rsid w:val="00C26749"/>
    <w:rsid w:val="00C2674C"/>
    <w:rsid w:val="00C26802"/>
    <w:rsid w:val="00C26815"/>
    <w:rsid w:val="00C26833"/>
    <w:rsid w:val="00C269C4"/>
    <w:rsid w:val="00C26ECF"/>
    <w:rsid w:val="00C270D4"/>
    <w:rsid w:val="00C276CE"/>
    <w:rsid w:val="00C277BC"/>
    <w:rsid w:val="00C278C7"/>
    <w:rsid w:val="00C278D4"/>
    <w:rsid w:val="00C27AD9"/>
    <w:rsid w:val="00C30151"/>
    <w:rsid w:val="00C3026A"/>
    <w:rsid w:val="00C30BA0"/>
    <w:rsid w:val="00C30BA6"/>
    <w:rsid w:val="00C30C58"/>
    <w:rsid w:val="00C30E89"/>
    <w:rsid w:val="00C311A7"/>
    <w:rsid w:val="00C31886"/>
    <w:rsid w:val="00C31A44"/>
    <w:rsid w:val="00C31F82"/>
    <w:rsid w:val="00C32046"/>
    <w:rsid w:val="00C32574"/>
    <w:rsid w:val="00C32804"/>
    <w:rsid w:val="00C33416"/>
    <w:rsid w:val="00C33E58"/>
    <w:rsid w:val="00C34591"/>
    <w:rsid w:val="00C34AB7"/>
    <w:rsid w:val="00C34F2C"/>
    <w:rsid w:val="00C351AA"/>
    <w:rsid w:val="00C35213"/>
    <w:rsid w:val="00C35DBE"/>
    <w:rsid w:val="00C36256"/>
    <w:rsid w:val="00C3632B"/>
    <w:rsid w:val="00C3644A"/>
    <w:rsid w:val="00C36600"/>
    <w:rsid w:val="00C366DC"/>
    <w:rsid w:val="00C368F4"/>
    <w:rsid w:val="00C36A58"/>
    <w:rsid w:val="00C36CB1"/>
    <w:rsid w:val="00C36D87"/>
    <w:rsid w:val="00C37014"/>
    <w:rsid w:val="00C37873"/>
    <w:rsid w:val="00C37B43"/>
    <w:rsid w:val="00C37B61"/>
    <w:rsid w:val="00C37BBF"/>
    <w:rsid w:val="00C40046"/>
    <w:rsid w:val="00C41A3D"/>
    <w:rsid w:val="00C41AA8"/>
    <w:rsid w:val="00C41B1D"/>
    <w:rsid w:val="00C41C24"/>
    <w:rsid w:val="00C424BD"/>
    <w:rsid w:val="00C42574"/>
    <w:rsid w:val="00C427A0"/>
    <w:rsid w:val="00C42A4E"/>
    <w:rsid w:val="00C42DB1"/>
    <w:rsid w:val="00C42DD6"/>
    <w:rsid w:val="00C4318E"/>
    <w:rsid w:val="00C4342B"/>
    <w:rsid w:val="00C43628"/>
    <w:rsid w:val="00C43A2F"/>
    <w:rsid w:val="00C4411D"/>
    <w:rsid w:val="00C4416C"/>
    <w:rsid w:val="00C44359"/>
    <w:rsid w:val="00C452DC"/>
    <w:rsid w:val="00C459DE"/>
    <w:rsid w:val="00C45BEE"/>
    <w:rsid w:val="00C45C8E"/>
    <w:rsid w:val="00C463DE"/>
    <w:rsid w:val="00C46458"/>
    <w:rsid w:val="00C465F7"/>
    <w:rsid w:val="00C46817"/>
    <w:rsid w:val="00C46A3C"/>
    <w:rsid w:val="00C46CA1"/>
    <w:rsid w:val="00C46D30"/>
    <w:rsid w:val="00C46FFF"/>
    <w:rsid w:val="00C47159"/>
    <w:rsid w:val="00C503AE"/>
    <w:rsid w:val="00C503F7"/>
    <w:rsid w:val="00C50987"/>
    <w:rsid w:val="00C51882"/>
    <w:rsid w:val="00C51AC7"/>
    <w:rsid w:val="00C51B5B"/>
    <w:rsid w:val="00C51D5E"/>
    <w:rsid w:val="00C52012"/>
    <w:rsid w:val="00C530B8"/>
    <w:rsid w:val="00C531E0"/>
    <w:rsid w:val="00C5387E"/>
    <w:rsid w:val="00C54884"/>
    <w:rsid w:val="00C54C08"/>
    <w:rsid w:val="00C54E68"/>
    <w:rsid w:val="00C550B4"/>
    <w:rsid w:val="00C55AFE"/>
    <w:rsid w:val="00C56272"/>
    <w:rsid w:val="00C564FE"/>
    <w:rsid w:val="00C56891"/>
    <w:rsid w:val="00C569B2"/>
    <w:rsid w:val="00C56D00"/>
    <w:rsid w:val="00C572E3"/>
    <w:rsid w:val="00C57642"/>
    <w:rsid w:val="00C57AA7"/>
    <w:rsid w:val="00C57D43"/>
    <w:rsid w:val="00C57E7E"/>
    <w:rsid w:val="00C57EDA"/>
    <w:rsid w:val="00C6002B"/>
    <w:rsid w:val="00C60163"/>
    <w:rsid w:val="00C601E4"/>
    <w:rsid w:val="00C604A5"/>
    <w:rsid w:val="00C610A3"/>
    <w:rsid w:val="00C614E5"/>
    <w:rsid w:val="00C61842"/>
    <w:rsid w:val="00C61928"/>
    <w:rsid w:val="00C61EEF"/>
    <w:rsid w:val="00C61F8B"/>
    <w:rsid w:val="00C62450"/>
    <w:rsid w:val="00C624D3"/>
    <w:rsid w:val="00C626B6"/>
    <w:rsid w:val="00C629D1"/>
    <w:rsid w:val="00C63217"/>
    <w:rsid w:val="00C63412"/>
    <w:rsid w:val="00C63705"/>
    <w:rsid w:val="00C637AF"/>
    <w:rsid w:val="00C63A9F"/>
    <w:rsid w:val="00C63BC5"/>
    <w:rsid w:val="00C63C65"/>
    <w:rsid w:val="00C63EAD"/>
    <w:rsid w:val="00C63F70"/>
    <w:rsid w:val="00C6414B"/>
    <w:rsid w:val="00C64C7D"/>
    <w:rsid w:val="00C64E26"/>
    <w:rsid w:val="00C65100"/>
    <w:rsid w:val="00C65877"/>
    <w:rsid w:val="00C65CFF"/>
    <w:rsid w:val="00C66031"/>
    <w:rsid w:val="00C66749"/>
    <w:rsid w:val="00C66A69"/>
    <w:rsid w:val="00C66BA4"/>
    <w:rsid w:val="00C66E27"/>
    <w:rsid w:val="00C67E75"/>
    <w:rsid w:val="00C70517"/>
    <w:rsid w:val="00C70610"/>
    <w:rsid w:val="00C70D49"/>
    <w:rsid w:val="00C70D92"/>
    <w:rsid w:val="00C70FBC"/>
    <w:rsid w:val="00C710DB"/>
    <w:rsid w:val="00C71579"/>
    <w:rsid w:val="00C71690"/>
    <w:rsid w:val="00C716DA"/>
    <w:rsid w:val="00C71921"/>
    <w:rsid w:val="00C71A6E"/>
    <w:rsid w:val="00C71DEF"/>
    <w:rsid w:val="00C724D9"/>
    <w:rsid w:val="00C749E3"/>
    <w:rsid w:val="00C749EC"/>
    <w:rsid w:val="00C74DFA"/>
    <w:rsid w:val="00C75981"/>
    <w:rsid w:val="00C760AE"/>
    <w:rsid w:val="00C762A9"/>
    <w:rsid w:val="00C76890"/>
    <w:rsid w:val="00C76944"/>
    <w:rsid w:val="00C76AF9"/>
    <w:rsid w:val="00C76D9F"/>
    <w:rsid w:val="00C76E34"/>
    <w:rsid w:val="00C774A3"/>
    <w:rsid w:val="00C774DB"/>
    <w:rsid w:val="00C77539"/>
    <w:rsid w:val="00C77668"/>
    <w:rsid w:val="00C7768B"/>
    <w:rsid w:val="00C77C3C"/>
    <w:rsid w:val="00C80356"/>
    <w:rsid w:val="00C80895"/>
    <w:rsid w:val="00C80EDC"/>
    <w:rsid w:val="00C81573"/>
    <w:rsid w:val="00C81668"/>
    <w:rsid w:val="00C817D2"/>
    <w:rsid w:val="00C81D80"/>
    <w:rsid w:val="00C834B4"/>
    <w:rsid w:val="00C83A6F"/>
    <w:rsid w:val="00C83F0C"/>
    <w:rsid w:val="00C83F8F"/>
    <w:rsid w:val="00C840D3"/>
    <w:rsid w:val="00C848A0"/>
    <w:rsid w:val="00C84DCC"/>
    <w:rsid w:val="00C85212"/>
    <w:rsid w:val="00C8530A"/>
    <w:rsid w:val="00C859CD"/>
    <w:rsid w:val="00C85DD9"/>
    <w:rsid w:val="00C8618F"/>
    <w:rsid w:val="00C86240"/>
    <w:rsid w:val="00C86B8B"/>
    <w:rsid w:val="00C86E69"/>
    <w:rsid w:val="00C87043"/>
    <w:rsid w:val="00C87310"/>
    <w:rsid w:val="00C87678"/>
    <w:rsid w:val="00C8797A"/>
    <w:rsid w:val="00C9017A"/>
    <w:rsid w:val="00C902CD"/>
    <w:rsid w:val="00C907AB"/>
    <w:rsid w:val="00C90819"/>
    <w:rsid w:val="00C908E3"/>
    <w:rsid w:val="00C909EC"/>
    <w:rsid w:val="00C90A30"/>
    <w:rsid w:val="00C910A6"/>
    <w:rsid w:val="00C91226"/>
    <w:rsid w:val="00C9128A"/>
    <w:rsid w:val="00C913C3"/>
    <w:rsid w:val="00C91553"/>
    <w:rsid w:val="00C91BB9"/>
    <w:rsid w:val="00C91ED6"/>
    <w:rsid w:val="00C92239"/>
    <w:rsid w:val="00C92596"/>
    <w:rsid w:val="00C92AC4"/>
    <w:rsid w:val="00C92ACE"/>
    <w:rsid w:val="00C92ECA"/>
    <w:rsid w:val="00C93582"/>
    <w:rsid w:val="00C93778"/>
    <w:rsid w:val="00C93AE9"/>
    <w:rsid w:val="00C93B3C"/>
    <w:rsid w:val="00C942D4"/>
    <w:rsid w:val="00C943D4"/>
    <w:rsid w:val="00C94B61"/>
    <w:rsid w:val="00C94D33"/>
    <w:rsid w:val="00C95087"/>
    <w:rsid w:val="00C958F4"/>
    <w:rsid w:val="00C9598A"/>
    <w:rsid w:val="00C95A8A"/>
    <w:rsid w:val="00C95B20"/>
    <w:rsid w:val="00C95E7E"/>
    <w:rsid w:val="00C9623B"/>
    <w:rsid w:val="00C96762"/>
    <w:rsid w:val="00C968CA"/>
    <w:rsid w:val="00C96949"/>
    <w:rsid w:val="00C96AAA"/>
    <w:rsid w:val="00C977F0"/>
    <w:rsid w:val="00C9798F"/>
    <w:rsid w:val="00C9799A"/>
    <w:rsid w:val="00C9799B"/>
    <w:rsid w:val="00CA03C4"/>
    <w:rsid w:val="00CA0706"/>
    <w:rsid w:val="00CA0BE7"/>
    <w:rsid w:val="00CA111D"/>
    <w:rsid w:val="00CA1125"/>
    <w:rsid w:val="00CA11ED"/>
    <w:rsid w:val="00CA12A6"/>
    <w:rsid w:val="00CA14E5"/>
    <w:rsid w:val="00CA19EE"/>
    <w:rsid w:val="00CA1D9B"/>
    <w:rsid w:val="00CA1FEE"/>
    <w:rsid w:val="00CA20E2"/>
    <w:rsid w:val="00CA2310"/>
    <w:rsid w:val="00CA26B1"/>
    <w:rsid w:val="00CA2C31"/>
    <w:rsid w:val="00CA2D51"/>
    <w:rsid w:val="00CA2D83"/>
    <w:rsid w:val="00CA2EA1"/>
    <w:rsid w:val="00CA2EC2"/>
    <w:rsid w:val="00CA35FF"/>
    <w:rsid w:val="00CA378C"/>
    <w:rsid w:val="00CA3CCE"/>
    <w:rsid w:val="00CA3E68"/>
    <w:rsid w:val="00CA408E"/>
    <w:rsid w:val="00CA41A8"/>
    <w:rsid w:val="00CA4841"/>
    <w:rsid w:val="00CA4A94"/>
    <w:rsid w:val="00CA4D04"/>
    <w:rsid w:val="00CA5429"/>
    <w:rsid w:val="00CA5588"/>
    <w:rsid w:val="00CA57F8"/>
    <w:rsid w:val="00CA58A6"/>
    <w:rsid w:val="00CA597E"/>
    <w:rsid w:val="00CA5B0C"/>
    <w:rsid w:val="00CA5C6F"/>
    <w:rsid w:val="00CA5F3A"/>
    <w:rsid w:val="00CA5FE3"/>
    <w:rsid w:val="00CA62E0"/>
    <w:rsid w:val="00CA631D"/>
    <w:rsid w:val="00CA635E"/>
    <w:rsid w:val="00CA63BF"/>
    <w:rsid w:val="00CA649D"/>
    <w:rsid w:val="00CA66EF"/>
    <w:rsid w:val="00CA6749"/>
    <w:rsid w:val="00CA685D"/>
    <w:rsid w:val="00CA69AD"/>
    <w:rsid w:val="00CA6C4F"/>
    <w:rsid w:val="00CA726B"/>
    <w:rsid w:val="00CA7315"/>
    <w:rsid w:val="00CA732B"/>
    <w:rsid w:val="00CA7394"/>
    <w:rsid w:val="00CA7496"/>
    <w:rsid w:val="00CA7639"/>
    <w:rsid w:val="00CA76E6"/>
    <w:rsid w:val="00CA78D4"/>
    <w:rsid w:val="00CA7939"/>
    <w:rsid w:val="00CA7A17"/>
    <w:rsid w:val="00CA7C4B"/>
    <w:rsid w:val="00CB07A8"/>
    <w:rsid w:val="00CB0AA3"/>
    <w:rsid w:val="00CB136B"/>
    <w:rsid w:val="00CB1B5E"/>
    <w:rsid w:val="00CB1B8B"/>
    <w:rsid w:val="00CB1D01"/>
    <w:rsid w:val="00CB206D"/>
    <w:rsid w:val="00CB2309"/>
    <w:rsid w:val="00CB23F4"/>
    <w:rsid w:val="00CB2DDE"/>
    <w:rsid w:val="00CB2E0E"/>
    <w:rsid w:val="00CB2F8A"/>
    <w:rsid w:val="00CB328C"/>
    <w:rsid w:val="00CB331F"/>
    <w:rsid w:val="00CB355C"/>
    <w:rsid w:val="00CB3F06"/>
    <w:rsid w:val="00CB43D1"/>
    <w:rsid w:val="00CB479A"/>
    <w:rsid w:val="00CB4984"/>
    <w:rsid w:val="00CB4D6A"/>
    <w:rsid w:val="00CB52EA"/>
    <w:rsid w:val="00CB5BF5"/>
    <w:rsid w:val="00CB5CE1"/>
    <w:rsid w:val="00CB5D4A"/>
    <w:rsid w:val="00CB5E0B"/>
    <w:rsid w:val="00CB5E9B"/>
    <w:rsid w:val="00CB6149"/>
    <w:rsid w:val="00CB62D5"/>
    <w:rsid w:val="00CB6821"/>
    <w:rsid w:val="00CB68D1"/>
    <w:rsid w:val="00CB6AAC"/>
    <w:rsid w:val="00CB7660"/>
    <w:rsid w:val="00CC0286"/>
    <w:rsid w:val="00CC0436"/>
    <w:rsid w:val="00CC0C26"/>
    <w:rsid w:val="00CC10BA"/>
    <w:rsid w:val="00CC2093"/>
    <w:rsid w:val="00CC22A3"/>
    <w:rsid w:val="00CC272A"/>
    <w:rsid w:val="00CC2D86"/>
    <w:rsid w:val="00CC300D"/>
    <w:rsid w:val="00CC3033"/>
    <w:rsid w:val="00CC33B0"/>
    <w:rsid w:val="00CC34FB"/>
    <w:rsid w:val="00CC3593"/>
    <w:rsid w:val="00CC39B0"/>
    <w:rsid w:val="00CC3F44"/>
    <w:rsid w:val="00CC4179"/>
    <w:rsid w:val="00CC47E6"/>
    <w:rsid w:val="00CC4849"/>
    <w:rsid w:val="00CC484A"/>
    <w:rsid w:val="00CC4C52"/>
    <w:rsid w:val="00CC4F61"/>
    <w:rsid w:val="00CC500A"/>
    <w:rsid w:val="00CC51E0"/>
    <w:rsid w:val="00CC53D7"/>
    <w:rsid w:val="00CC553D"/>
    <w:rsid w:val="00CC59BE"/>
    <w:rsid w:val="00CC5A96"/>
    <w:rsid w:val="00CC5C0E"/>
    <w:rsid w:val="00CC675A"/>
    <w:rsid w:val="00CC6F46"/>
    <w:rsid w:val="00CC70AF"/>
    <w:rsid w:val="00CC723A"/>
    <w:rsid w:val="00CC745E"/>
    <w:rsid w:val="00CC749E"/>
    <w:rsid w:val="00CC7650"/>
    <w:rsid w:val="00CC7836"/>
    <w:rsid w:val="00CD073D"/>
    <w:rsid w:val="00CD0A79"/>
    <w:rsid w:val="00CD106B"/>
    <w:rsid w:val="00CD1236"/>
    <w:rsid w:val="00CD1549"/>
    <w:rsid w:val="00CD15B8"/>
    <w:rsid w:val="00CD1958"/>
    <w:rsid w:val="00CD1A64"/>
    <w:rsid w:val="00CD1CB7"/>
    <w:rsid w:val="00CD1E01"/>
    <w:rsid w:val="00CD2312"/>
    <w:rsid w:val="00CD2805"/>
    <w:rsid w:val="00CD2954"/>
    <w:rsid w:val="00CD2BFE"/>
    <w:rsid w:val="00CD32A4"/>
    <w:rsid w:val="00CD3566"/>
    <w:rsid w:val="00CD3680"/>
    <w:rsid w:val="00CD3906"/>
    <w:rsid w:val="00CD3C30"/>
    <w:rsid w:val="00CD3F73"/>
    <w:rsid w:val="00CD45A3"/>
    <w:rsid w:val="00CD4C31"/>
    <w:rsid w:val="00CD4E70"/>
    <w:rsid w:val="00CD539F"/>
    <w:rsid w:val="00CD53E9"/>
    <w:rsid w:val="00CD5544"/>
    <w:rsid w:val="00CD5723"/>
    <w:rsid w:val="00CD6558"/>
    <w:rsid w:val="00CD6701"/>
    <w:rsid w:val="00CD6E0D"/>
    <w:rsid w:val="00CD744C"/>
    <w:rsid w:val="00CD74C8"/>
    <w:rsid w:val="00CD778D"/>
    <w:rsid w:val="00CD7B82"/>
    <w:rsid w:val="00CD7BC0"/>
    <w:rsid w:val="00CD7CAD"/>
    <w:rsid w:val="00CD7F0A"/>
    <w:rsid w:val="00CD7F6F"/>
    <w:rsid w:val="00CE0359"/>
    <w:rsid w:val="00CE0488"/>
    <w:rsid w:val="00CE06BD"/>
    <w:rsid w:val="00CE1799"/>
    <w:rsid w:val="00CE18EA"/>
    <w:rsid w:val="00CE1B41"/>
    <w:rsid w:val="00CE1BD0"/>
    <w:rsid w:val="00CE204B"/>
    <w:rsid w:val="00CE303E"/>
    <w:rsid w:val="00CE3244"/>
    <w:rsid w:val="00CE3B28"/>
    <w:rsid w:val="00CE3D28"/>
    <w:rsid w:val="00CE42C2"/>
    <w:rsid w:val="00CE4878"/>
    <w:rsid w:val="00CE48B2"/>
    <w:rsid w:val="00CE506E"/>
    <w:rsid w:val="00CE56CD"/>
    <w:rsid w:val="00CE5A0C"/>
    <w:rsid w:val="00CE5B94"/>
    <w:rsid w:val="00CE64CE"/>
    <w:rsid w:val="00CE66C8"/>
    <w:rsid w:val="00CE6A2F"/>
    <w:rsid w:val="00CE7111"/>
    <w:rsid w:val="00CE711A"/>
    <w:rsid w:val="00CE7247"/>
    <w:rsid w:val="00CE77D0"/>
    <w:rsid w:val="00CE78C4"/>
    <w:rsid w:val="00CF02CC"/>
    <w:rsid w:val="00CF059B"/>
    <w:rsid w:val="00CF060D"/>
    <w:rsid w:val="00CF07F4"/>
    <w:rsid w:val="00CF09E9"/>
    <w:rsid w:val="00CF0E8B"/>
    <w:rsid w:val="00CF11EA"/>
    <w:rsid w:val="00CF1924"/>
    <w:rsid w:val="00CF1AF5"/>
    <w:rsid w:val="00CF1D73"/>
    <w:rsid w:val="00CF2396"/>
    <w:rsid w:val="00CF2617"/>
    <w:rsid w:val="00CF26CA"/>
    <w:rsid w:val="00CF2E09"/>
    <w:rsid w:val="00CF2EA3"/>
    <w:rsid w:val="00CF2EF9"/>
    <w:rsid w:val="00CF2FFD"/>
    <w:rsid w:val="00CF32A5"/>
    <w:rsid w:val="00CF35C4"/>
    <w:rsid w:val="00CF3796"/>
    <w:rsid w:val="00CF3AD8"/>
    <w:rsid w:val="00CF3EEA"/>
    <w:rsid w:val="00CF43F7"/>
    <w:rsid w:val="00CF445A"/>
    <w:rsid w:val="00CF4766"/>
    <w:rsid w:val="00CF4D3B"/>
    <w:rsid w:val="00CF532D"/>
    <w:rsid w:val="00CF5A77"/>
    <w:rsid w:val="00CF5B17"/>
    <w:rsid w:val="00CF5CF2"/>
    <w:rsid w:val="00CF5DF9"/>
    <w:rsid w:val="00CF69F6"/>
    <w:rsid w:val="00CF6D88"/>
    <w:rsid w:val="00CF6E37"/>
    <w:rsid w:val="00CF7051"/>
    <w:rsid w:val="00CF7202"/>
    <w:rsid w:val="00CF72D3"/>
    <w:rsid w:val="00CF7988"/>
    <w:rsid w:val="00CF7DF2"/>
    <w:rsid w:val="00CF7F36"/>
    <w:rsid w:val="00D000DB"/>
    <w:rsid w:val="00D00395"/>
    <w:rsid w:val="00D00A01"/>
    <w:rsid w:val="00D00C9F"/>
    <w:rsid w:val="00D00CAE"/>
    <w:rsid w:val="00D01056"/>
    <w:rsid w:val="00D012F1"/>
    <w:rsid w:val="00D0157A"/>
    <w:rsid w:val="00D01608"/>
    <w:rsid w:val="00D016D0"/>
    <w:rsid w:val="00D0188B"/>
    <w:rsid w:val="00D02185"/>
    <w:rsid w:val="00D0247E"/>
    <w:rsid w:val="00D0248E"/>
    <w:rsid w:val="00D02679"/>
    <w:rsid w:val="00D02898"/>
    <w:rsid w:val="00D028EC"/>
    <w:rsid w:val="00D02F34"/>
    <w:rsid w:val="00D038EA"/>
    <w:rsid w:val="00D03B70"/>
    <w:rsid w:val="00D03D12"/>
    <w:rsid w:val="00D03D53"/>
    <w:rsid w:val="00D04126"/>
    <w:rsid w:val="00D04266"/>
    <w:rsid w:val="00D0438C"/>
    <w:rsid w:val="00D04560"/>
    <w:rsid w:val="00D04BC1"/>
    <w:rsid w:val="00D04F84"/>
    <w:rsid w:val="00D055A5"/>
    <w:rsid w:val="00D0591D"/>
    <w:rsid w:val="00D05991"/>
    <w:rsid w:val="00D05A9C"/>
    <w:rsid w:val="00D05CA8"/>
    <w:rsid w:val="00D064D5"/>
    <w:rsid w:val="00D0664E"/>
    <w:rsid w:val="00D066BA"/>
    <w:rsid w:val="00D066F3"/>
    <w:rsid w:val="00D0685B"/>
    <w:rsid w:val="00D07794"/>
    <w:rsid w:val="00D078A9"/>
    <w:rsid w:val="00D079B6"/>
    <w:rsid w:val="00D07AA7"/>
    <w:rsid w:val="00D07B3A"/>
    <w:rsid w:val="00D07C5C"/>
    <w:rsid w:val="00D07CF6"/>
    <w:rsid w:val="00D10762"/>
    <w:rsid w:val="00D107E2"/>
    <w:rsid w:val="00D1088C"/>
    <w:rsid w:val="00D10988"/>
    <w:rsid w:val="00D10AA7"/>
    <w:rsid w:val="00D11593"/>
    <w:rsid w:val="00D1178C"/>
    <w:rsid w:val="00D11844"/>
    <w:rsid w:val="00D11C17"/>
    <w:rsid w:val="00D11DAD"/>
    <w:rsid w:val="00D126DC"/>
    <w:rsid w:val="00D12789"/>
    <w:rsid w:val="00D128E6"/>
    <w:rsid w:val="00D12A40"/>
    <w:rsid w:val="00D12B05"/>
    <w:rsid w:val="00D130F4"/>
    <w:rsid w:val="00D134FB"/>
    <w:rsid w:val="00D147F1"/>
    <w:rsid w:val="00D14B45"/>
    <w:rsid w:val="00D151AD"/>
    <w:rsid w:val="00D1523C"/>
    <w:rsid w:val="00D1563F"/>
    <w:rsid w:val="00D156C7"/>
    <w:rsid w:val="00D159B2"/>
    <w:rsid w:val="00D15B60"/>
    <w:rsid w:val="00D15B9E"/>
    <w:rsid w:val="00D15BD8"/>
    <w:rsid w:val="00D15DD9"/>
    <w:rsid w:val="00D15DF2"/>
    <w:rsid w:val="00D1726F"/>
    <w:rsid w:val="00D17305"/>
    <w:rsid w:val="00D179D1"/>
    <w:rsid w:val="00D17B44"/>
    <w:rsid w:val="00D17B72"/>
    <w:rsid w:val="00D17C39"/>
    <w:rsid w:val="00D17F8E"/>
    <w:rsid w:val="00D20640"/>
    <w:rsid w:val="00D2090E"/>
    <w:rsid w:val="00D20912"/>
    <w:rsid w:val="00D20937"/>
    <w:rsid w:val="00D20AD2"/>
    <w:rsid w:val="00D215ED"/>
    <w:rsid w:val="00D219C5"/>
    <w:rsid w:val="00D21D6F"/>
    <w:rsid w:val="00D21F87"/>
    <w:rsid w:val="00D21FF4"/>
    <w:rsid w:val="00D22044"/>
    <w:rsid w:val="00D221EE"/>
    <w:rsid w:val="00D222FF"/>
    <w:rsid w:val="00D226E3"/>
    <w:rsid w:val="00D22901"/>
    <w:rsid w:val="00D22CA8"/>
    <w:rsid w:val="00D23745"/>
    <w:rsid w:val="00D23AB1"/>
    <w:rsid w:val="00D23CDD"/>
    <w:rsid w:val="00D2485C"/>
    <w:rsid w:val="00D251AE"/>
    <w:rsid w:val="00D2527E"/>
    <w:rsid w:val="00D2589A"/>
    <w:rsid w:val="00D25C99"/>
    <w:rsid w:val="00D25D97"/>
    <w:rsid w:val="00D25F4F"/>
    <w:rsid w:val="00D262B1"/>
    <w:rsid w:val="00D262D4"/>
    <w:rsid w:val="00D26348"/>
    <w:rsid w:val="00D264A6"/>
    <w:rsid w:val="00D26705"/>
    <w:rsid w:val="00D2689C"/>
    <w:rsid w:val="00D2696D"/>
    <w:rsid w:val="00D26A8D"/>
    <w:rsid w:val="00D26CE4"/>
    <w:rsid w:val="00D26FE0"/>
    <w:rsid w:val="00D27167"/>
    <w:rsid w:val="00D27170"/>
    <w:rsid w:val="00D271F2"/>
    <w:rsid w:val="00D278B6"/>
    <w:rsid w:val="00D27F43"/>
    <w:rsid w:val="00D300B2"/>
    <w:rsid w:val="00D30446"/>
    <w:rsid w:val="00D3076A"/>
    <w:rsid w:val="00D30B73"/>
    <w:rsid w:val="00D31933"/>
    <w:rsid w:val="00D31A78"/>
    <w:rsid w:val="00D31F2B"/>
    <w:rsid w:val="00D3231E"/>
    <w:rsid w:val="00D327AC"/>
    <w:rsid w:val="00D32A45"/>
    <w:rsid w:val="00D32B06"/>
    <w:rsid w:val="00D32DA2"/>
    <w:rsid w:val="00D32EF3"/>
    <w:rsid w:val="00D331F2"/>
    <w:rsid w:val="00D3330C"/>
    <w:rsid w:val="00D33322"/>
    <w:rsid w:val="00D33598"/>
    <w:rsid w:val="00D338FD"/>
    <w:rsid w:val="00D34100"/>
    <w:rsid w:val="00D34572"/>
    <w:rsid w:val="00D35351"/>
    <w:rsid w:val="00D353F6"/>
    <w:rsid w:val="00D35B82"/>
    <w:rsid w:val="00D35BA1"/>
    <w:rsid w:val="00D35BAA"/>
    <w:rsid w:val="00D35BCB"/>
    <w:rsid w:val="00D36220"/>
    <w:rsid w:val="00D36882"/>
    <w:rsid w:val="00D36B43"/>
    <w:rsid w:val="00D36B61"/>
    <w:rsid w:val="00D36B9D"/>
    <w:rsid w:val="00D36FC0"/>
    <w:rsid w:val="00D375E6"/>
    <w:rsid w:val="00D378A1"/>
    <w:rsid w:val="00D37BF8"/>
    <w:rsid w:val="00D40009"/>
    <w:rsid w:val="00D402F7"/>
    <w:rsid w:val="00D40651"/>
    <w:rsid w:val="00D409A8"/>
    <w:rsid w:val="00D409B1"/>
    <w:rsid w:val="00D40A3C"/>
    <w:rsid w:val="00D40FA0"/>
    <w:rsid w:val="00D41409"/>
    <w:rsid w:val="00D41582"/>
    <w:rsid w:val="00D415D0"/>
    <w:rsid w:val="00D4163F"/>
    <w:rsid w:val="00D41836"/>
    <w:rsid w:val="00D41BF4"/>
    <w:rsid w:val="00D42494"/>
    <w:rsid w:val="00D42854"/>
    <w:rsid w:val="00D4298C"/>
    <w:rsid w:val="00D42A4A"/>
    <w:rsid w:val="00D42C62"/>
    <w:rsid w:val="00D42EFF"/>
    <w:rsid w:val="00D43103"/>
    <w:rsid w:val="00D432D5"/>
    <w:rsid w:val="00D43436"/>
    <w:rsid w:val="00D43A73"/>
    <w:rsid w:val="00D43AB2"/>
    <w:rsid w:val="00D43D1C"/>
    <w:rsid w:val="00D443A1"/>
    <w:rsid w:val="00D44B74"/>
    <w:rsid w:val="00D44BB0"/>
    <w:rsid w:val="00D44E6E"/>
    <w:rsid w:val="00D44F7D"/>
    <w:rsid w:val="00D45161"/>
    <w:rsid w:val="00D452DC"/>
    <w:rsid w:val="00D454E2"/>
    <w:rsid w:val="00D45969"/>
    <w:rsid w:val="00D45A73"/>
    <w:rsid w:val="00D45CE4"/>
    <w:rsid w:val="00D4603A"/>
    <w:rsid w:val="00D460D5"/>
    <w:rsid w:val="00D462BB"/>
    <w:rsid w:val="00D462F9"/>
    <w:rsid w:val="00D46694"/>
    <w:rsid w:val="00D466E5"/>
    <w:rsid w:val="00D46BF0"/>
    <w:rsid w:val="00D46ED6"/>
    <w:rsid w:val="00D472E3"/>
    <w:rsid w:val="00D4744B"/>
    <w:rsid w:val="00D4771B"/>
    <w:rsid w:val="00D47C85"/>
    <w:rsid w:val="00D47D1F"/>
    <w:rsid w:val="00D47FDB"/>
    <w:rsid w:val="00D50421"/>
    <w:rsid w:val="00D50584"/>
    <w:rsid w:val="00D5070A"/>
    <w:rsid w:val="00D50921"/>
    <w:rsid w:val="00D509BB"/>
    <w:rsid w:val="00D509F6"/>
    <w:rsid w:val="00D50AAF"/>
    <w:rsid w:val="00D50C67"/>
    <w:rsid w:val="00D50CB2"/>
    <w:rsid w:val="00D50DFB"/>
    <w:rsid w:val="00D514E3"/>
    <w:rsid w:val="00D51636"/>
    <w:rsid w:val="00D5214F"/>
    <w:rsid w:val="00D5216A"/>
    <w:rsid w:val="00D52450"/>
    <w:rsid w:val="00D52713"/>
    <w:rsid w:val="00D52887"/>
    <w:rsid w:val="00D52E46"/>
    <w:rsid w:val="00D53250"/>
    <w:rsid w:val="00D5326E"/>
    <w:rsid w:val="00D53446"/>
    <w:rsid w:val="00D5358D"/>
    <w:rsid w:val="00D53763"/>
    <w:rsid w:val="00D53F21"/>
    <w:rsid w:val="00D5499B"/>
    <w:rsid w:val="00D54A2F"/>
    <w:rsid w:val="00D54F38"/>
    <w:rsid w:val="00D55874"/>
    <w:rsid w:val="00D55CE5"/>
    <w:rsid w:val="00D55D5F"/>
    <w:rsid w:val="00D5616C"/>
    <w:rsid w:val="00D56449"/>
    <w:rsid w:val="00D56681"/>
    <w:rsid w:val="00D568BC"/>
    <w:rsid w:val="00D5733D"/>
    <w:rsid w:val="00D57368"/>
    <w:rsid w:val="00D57630"/>
    <w:rsid w:val="00D57B49"/>
    <w:rsid w:val="00D57DF7"/>
    <w:rsid w:val="00D604C1"/>
    <w:rsid w:val="00D6064C"/>
    <w:rsid w:val="00D606AD"/>
    <w:rsid w:val="00D60D49"/>
    <w:rsid w:val="00D613F7"/>
    <w:rsid w:val="00D61423"/>
    <w:rsid w:val="00D618A6"/>
    <w:rsid w:val="00D61BFB"/>
    <w:rsid w:val="00D61C45"/>
    <w:rsid w:val="00D61ED8"/>
    <w:rsid w:val="00D62209"/>
    <w:rsid w:val="00D6229C"/>
    <w:rsid w:val="00D62BB3"/>
    <w:rsid w:val="00D62BC3"/>
    <w:rsid w:val="00D630C6"/>
    <w:rsid w:val="00D63558"/>
    <w:rsid w:val="00D636B7"/>
    <w:rsid w:val="00D63EBA"/>
    <w:rsid w:val="00D64076"/>
    <w:rsid w:val="00D643B6"/>
    <w:rsid w:val="00D644F3"/>
    <w:rsid w:val="00D6482C"/>
    <w:rsid w:val="00D64B98"/>
    <w:rsid w:val="00D64C25"/>
    <w:rsid w:val="00D64D2A"/>
    <w:rsid w:val="00D64ED5"/>
    <w:rsid w:val="00D6566D"/>
    <w:rsid w:val="00D659F5"/>
    <w:rsid w:val="00D65FD6"/>
    <w:rsid w:val="00D661BD"/>
    <w:rsid w:val="00D66290"/>
    <w:rsid w:val="00D66C36"/>
    <w:rsid w:val="00D66C7A"/>
    <w:rsid w:val="00D66CB6"/>
    <w:rsid w:val="00D670C7"/>
    <w:rsid w:val="00D67745"/>
    <w:rsid w:val="00D67D71"/>
    <w:rsid w:val="00D7022C"/>
    <w:rsid w:val="00D702B0"/>
    <w:rsid w:val="00D70572"/>
    <w:rsid w:val="00D705B1"/>
    <w:rsid w:val="00D7082C"/>
    <w:rsid w:val="00D70E5D"/>
    <w:rsid w:val="00D70F81"/>
    <w:rsid w:val="00D7141D"/>
    <w:rsid w:val="00D719F3"/>
    <w:rsid w:val="00D71A63"/>
    <w:rsid w:val="00D71B74"/>
    <w:rsid w:val="00D71CF3"/>
    <w:rsid w:val="00D71DF5"/>
    <w:rsid w:val="00D71E97"/>
    <w:rsid w:val="00D7201B"/>
    <w:rsid w:val="00D722D8"/>
    <w:rsid w:val="00D727AA"/>
    <w:rsid w:val="00D72B77"/>
    <w:rsid w:val="00D72E3A"/>
    <w:rsid w:val="00D73876"/>
    <w:rsid w:val="00D73896"/>
    <w:rsid w:val="00D73B7F"/>
    <w:rsid w:val="00D73E56"/>
    <w:rsid w:val="00D74120"/>
    <w:rsid w:val="00D743B0"/>
    <w:rsid w:val="00D744B5"/>
    <w:rsid w:val="00D74547"/>
    <w:rsid w:val="00D74681"/>
    <w:rsid w:val="00D746E0"/>
    <w:rsid w:val="00D74B55"/>
    <w:rsid w:val="00D74B5C"/>
    <w:rsid w:val="00D74DDC"/>
    <w:rsid w:val="00D74F78"/>
    <w:rsid w:val="00D74FA4"/>
    <w:rsid w:val="00D7540E"/>
    <w:rsid w:val="00D75689"/>
    <w:rsid w:val="00D75742"/>
    <w:rsid w:val="00D75858"/>
    <w:rsid w:val="00D7589A"/>
    <w:rsid w:val="00D75915"/>
    <w:rsid w:val="00D75A5C"/>
    <w:rsid w:val="00D7625B"/>
    <w:rsid w:val="00D765DA"/>
    <w:rsid w:val="00D76611"/>
    <w:rsid w:val="00D768D3"/>
    <w:rsid w:val="00D76C94"/>
    <w:rsid w:val="00D76E8E"/>
    <w:rsid w:val="00D774C5"/>
    <w:rsid w:val="00D775A7"/>
    <w:rsid w:val="00D775D6"/>
    <w:rsid w:val="00D77864"/>
    <w:rsid w:val="00D80062"/>
    <w:rsid w:val="00D80184"/>
    <w:rsid w:val="00D806DE"/>
    <w:rsid w:val="00D80B70"/>
    <w:rsid w:val="00D810CA"/>
    <w:rsid w:val="00D813F0"/>
    <w:rsid w:val="00D8153F"/>
    <w:rsid w:val="00D81A2C"/>
    <w:rsid w:val="00D81B29"/>
    <w:rsid w:val="00D81B39"/>
    <w:rsid w:val="00D81C45"/>
    <w:rsid w:val="00D81CC6"/>
    <w:rsid w:val="00D81DA7"/>
    <w:rsid w:val="00D81EE0"/>
    <w:rsid w:val="00D8218D"/>
    <w:rsid w:val="00D821DC"/>
    <w:rsid w:val="00D82205"/>
    <w:rsid w:val="00D82318"/>
    <w:rsid w:val="00D8238E"/>
    <w:rsid w:val="00D82B01"/>
    <w:rsid w:val="00D83144"/>
    <w:rsid w:val="00D838F6"/>
    <w:rsid w:val="00D83A98"/>
    <w:rsid w:val="00D83D89"/>
    <w:rsid w:val="00D83EB0"/>
    <w:rsid w:val="00D83F18"/>
    <w:rsid w:val="00D84840"/>
    <w:rsid w:val="00D84D7D"/>
    <w:rsid w:val="00D84DAB"/>
    <w:rsid w:val="00D84E31"/>
    <w:rsid w:val="00D84FA1"/>
    <w:rsid w:val="00D851DA"/>
    <w:rsid w:val="00D854A9"/>
    <w:rsid w:val="00D85BDA"/>
    <w:rsid w:val="00D86320"/>
    <w:rsid w:val="00D8669B"/>
    <w:rsid w:val="00D869D9"/>
    <w:rsid w:val="00D87025"/>
    <w:rsid w:val="00D87236"/>
    <w:rsid w:val="00D873D8"/>
    <w:rsid w:val="00D9019B"/>
    <w:rsid w:val="00D90255"/>
    <w:rsid w:val="00D90395"/>
    <w:rsid w:val="00D908DF"/>
    <w:rsid w:val="00D90E90"/>
    <w:rsid w:val="00D9118A"/>
    <w:rsid w:val="00D911BE"/>
    <w:rsid w:val="00D91635"/>
    <w:rsid w:val="00D9163D"/>
    <w:rsid w:val="00D91F91"/>
    <w:rsid w:val="00D92448"/>
    <w:rsid w:val="00D929FB"/>
    <w:rsid w:val="00D92F18"/>
    <w:rsid w:val="00D93192"/>
    <w:rsid w:val="00D93983"/>
    <w:rsid w:val="00D943D7"/>
    <w:rsid w:val="00D94523"/>
    <w:rsid w:val="00D94DB8"/>
    <w:rsid w:val="00D95744"/>
    <w:rsid w:val="00D95BE3"/>
    <w:rsid w:val="00D95EA8"/>
    <w:rsid w:val="00D95F1E"/>
    <w:rsid w:val="00D960EB"/>
    <w:rsid w:val="00D96317"/>
    <w:rsid w:val="00D96CBC"/>
    <w:rsid w:val="00D973DD"/>
    <w:rsid w:val="00D977E7"/>
    <w:rsid w:val="00D978E4"/>
    <w:rsid w:val="00D97A72"/>
    <w:rsid w:val="00DA0154"/>
    <w:rsid w:val="00DA05A8"/>
    <w:rsid w:val="00DA0725"/>
    <w:rsid w:val="00DA0B52"/>
    <w:rsid w:val="00DA0EE6"/>
    <w:rsid w:val="00DA0FA4"/>
    <w:rsid w:val="00DA0FD6"/>
    <w:rsid w:val="00DA1278"/>
    <w:rsid w:val="00DA1923"/>
    <w:rsid w:val="00DA1A9A"/>
    <w:rsid w:val="00DA1BF3"/>
    <w:rsid w:val="00DA1F6A"/>
    <w:rsid w:val="00DA2206"/>
    <w:rsid w:val="00DA22D6"/>
    <w:rsid w:val="00DA2767"/>
    <w:rsid w:val="00DA2FDC"/>
    <w:rsid w:val="00DA3215"/>
    <w:rsid w:val="00DA3464"/>
    <w:rsid w:val="00DA3C43"/>
    <w:rsid w:val="00DA4096"/>
    <w:rsid w:val="00DA4315"/>
    <w:rsid w:val="00DA43E3"/>
    <w:rsid w:val="00DA47DF"/>
    <w:rsid w:val="00DA4811"/>
    <w:rsid w:val="00DA4863"/>
    <w:rsid w:val="00DA4F77"/>
    <w:rsid w:val="00DA509D"/>
    <w:rsid w:val="00DA5918"/>
    <w:rsid w:val="00DA5B9D"/>
    <w:rsid w:val="00DA5F4F"/>
    <w:rsid w:val="00DA5FEC"/>
    <w:rsid w:val="00DA621B"/>
    <w:rsid w:val="00DA65D8"/>
    <w:rsid w:val="00DA6832"/>
    <w:rsid w:val="00DA721E"/>
    <w:rsid w:val="00DA742D"/>
    <w:rsid w:val="00DA75C6"/>
    <w:rsid w:val="00DA75CC"/>
    <w:rsid w:val="00DA7C41"/>
    <w:rsid w:val="00DA7DFD"/>
    <w:rsid w:val="00DA7E0A"/>
    <w:rsid w:val="00DB0292"/>
    <w:rsid w:val="00DB0598"/>
    <w:rsid w:val="00DB0B0F"/>
    <w:rsid w:val="00DB0D47"/>
    <w:rsid w:val="00DB13A1"/>
    <w:rsid w:val="00DB178F"/>
    <w:rsid w:val="00DB1B8E"/>
    <w:rsid w:val="00DB1B90"/>
    <w:rsid w:val="00DB1DD9"/>
    <w:rsid w:val="00DB2524"/>
    <w:rsid w:val="00DB25BE"/>
    <w:rsid w:val="00DB2C8D"/>
    <w:rsid w:val="00DB2CC1"/>
    <w:rsid w:val="00DB2F87"/>
    <w:rsid w:val="00DB3093"/>
    <w:rsid w:val="00DB38F4"/>
    <w:rsid w:val="00DB3FCA"/>
    <w:rsid w:val="00DB4492"/>
    <w:rsid w:val="00DB550A"/>
    <w:rsid w:val="00DB6059"/>
    <w:rsid w:val="00DB6072"/>
    <w:rsid w:val="00DB61B9"/>
    <w:rsid w:val="00DB62A4"/>
    <w:rsid w:val="00DB6358"/>
    <w:rsid w:val="00DB6427"/>
    <w:rsid w:val="00DB6A18"/>
    <w:rsid w:val="00DB6B27"/>
    <w:rsid w:val="00DB6C58"/>
    <w:rsid w:val="00DB7065"/>
    <w:rsid w:val="00DB7117"/>
    <w:rsid w:val="00DB77FB"/>
    <w:rsid w:val="00DB7B25"/>
    <w:rsid w:val="00DB7EF6"/>
    <w:rsid w:val="00DB7F87"/>
    <w:rsid w:val="00DC08A5"/>
    <w:rsid w:val="00DC0A33"/>
    <w:rsid w:val="00DC0B05"/>
    <w:rsid w:val="00DC1065"/>
    <w:rsid w:val="00DC1118"/>
    <w:rsid w:val="00DC15E8"/>
    <w:rsid w:val="00DC184E"/>
    <w:rsid w:val="00DC18AC"/>
    <w:rsid w:val="00DC1EDE"/>
    <w:rsid w:val="00DC2198"/>
    <w:rsid w:val="00DC29AE"/>
    <w:rsid w:val="00DC2C04"/>
    <w:rsid w:val="00DC2C75"/>
    <w:rsid w:val="00DC2FD9"/>
    <w:rsid w:val="00DC326F"/>
    <w:rsid w:val="00DC35A3"/>
    <w:rsid w:val="00DC3A00"/>
    <w:rsid w:val="00DC3EDE"/>
    <w:rsid w:val="00DC3FAA"/>
    <w:rsid w:val="00DC467B"/>
    <w:rsid w:val="00DC4BD8"/>
    <w:rsid w:val="00DC5211"/>
    <w:rsid w:val="00DC5589"/>
    <w:rsid w:val="00DC57AD"/>
    <w:rsid w:val="00DC6070"/>
    <w:rsid w:val="00DC65AF"/>
    <w:rsid w:val="00DC667F"/>
    <w:rsid w:val="00DC69F2"/>
    <w:rsid w:val="00DC71DF"/>
    <w:rsid w:val="00DC7738"/>
    <w:rsid w:val="00DC7FF2"/>
    <w:rsid w:val="00DD00E8"/>
    <w:rsid w:val="00DD037A"/>
    <w:rsid w:val="00DD0ED2"/>
    <w:rsid w:val="00DD0F11"/>
    <w:rsid w:val="00DD0F41"/>
    <w:rsid w:val="00DD1865"/>
    <w:rsid w:val="00DD1B0A"/>
    <w:rsid w:val="00DD20DF"/>
    <w:rsid w:val="00DD24C0"/>
    <w:rsid w:val="00DD28CB"/>
    <w:rsid w:val="00DD2B01"/>
    <w:rsid w:val="00DD2E72"/>
    <w:rsid w:val="00DD337E"/>
    <w:rsid w:val="00DD341A"/>
    <w:rsid w:val="00DD3629"/>
    <w:rsid w:val="00DD3694"/>
    <w:rsid w:val="00DD3B5B"/>
    <w:rsid w:val="00DD4450"/>
    <w:rsid w:val="00DD4696"/>
    <w:rsid w:val="00DD46E3"/>
    <w:rsid w:val="00DD47D5"/>
    <w:rsid w:val="00DD49FD"/>
    <w:rsid w:val="00DD4CDE"/>
    <w:rsid w:val="00DD4EB3"/>
    <w:rsid w:val="00DD5401"/>
    <w:rsid w:val="00DD543A"/>
    <w:rsid w:val="00DD58B2"/>
    <w:rsid w:val="00DD5EB8"/>
    <w:rsid w:val="00DD627A"/>
    <w:rsid w:val="00DD6458"/>
    <w:rsid w:val="00DD6637"/>
    <w:rsid w:val="00DD68F3"/>
    <w:rsid w:val="00DD6E5A"/>
    <w:rsid w:val="00DD6F9D"/>
    <w:rsid w:val="00DD7AD2"/>
    <w:rsid w:val="00DD7B76"/>
    <w:rsid w:val="00DD7F79"/>
    <w:rsid w:val="00DE00A6"/>
    <w:rsid w:val="00DE0473"/>
    <w:rsid w:val="00DE0711"/>
    <w:rsid w:val="00DE0C0F"/>
    <w:rsid w:val="00DE100D"/>
    <w:rsid w:val="00DE1182"/>
    <w:rsid w:val="00DE18D9"/>
    <w:rsid w:val="00DE191A"/>
    <w:rsid w:val="00DE19B3"/>
    <w:rsid w:val="00DE1A44"/>
    <w:rsid w:val="00DE1DB5"/>
    <w:rsid w:val="00DE24E7"/>
    <w:rsid w:val="00DE2B67"/>
    <w:rsid w:val="00DE2C1C"/>
    <w:rsid w:val="00DE36D6"/>
    <w:rsid w:val="00DE3784"/>
    <w:rsid w:val="00DE37B1"/>
    <w:rsid w:val="00DE3932"/>
    <w:rsid w:val="00DE41A3"/>
    <w:rsid w:val="00DE41F7"/>
    <w:rsid w:val="00DE433A"/>
    <w:rsid w:val="00DE43B8"/>
    <w:rsid w:val="00DE458C"/>
    <w:rsid w:val="00DE45A5"/>
    <w:rsid w:val="00DE4641"/>
    <w:rsid w:val="00DE488F"/>
    <w:rsid w:val="00DE48D1"/>
    <w:rsid w:val="00DE4C8A"/>
    <w:rsid w:val="00DE5427"/>
    <w:rsid w:val="00DE5A07"/>
    <w:rsid w:val="00DE5DEA"/>
    <w:rsid w:val="00DE5F1C"/>
    <w:rsid w:val="00DE6A52"/>
    <w:rsid w:val="00DE6B1A"/>
    <w:rsid w:val="00DE6FF2"/>
    <w:rsid w:val="00DE70C4"/>
    <w:rsid w:val="00DE764E"/>
    <w:rsid w:val="00DE7B30"/>
    <w:rsid w:val="00DE7CD8"/>
    <w:rsid w:val="00DF048F"/>
    <w:rsid w:val="00DF066E"/>
    <w:rsid w:val="00DF07C0"/>
    <w:rsid w:val="00DF0A59"/>
    <w:rsid w:val="00DF0CAB"/>
    <w:rsid w:val="00DF0D65"/>
    <w:rsid w:val="00DF0ED3"/>
    <w:rsid w:val="00DF1644"/>
    <w:rsid w:val="00DF1749"/>
    <w:rsid w:val="00DF27B6"/>
    <w:rsid w:val="00DF2AE0"/>
    <w:rsid w:val="00DF2D4A"/>
    <w:rsid w:val="00DF3101"/>
    <w:rsid w:val="00DF3D0F"/>
    <w:rsid w:val="00DF40D8"/>
    <w:rsid w:val="00DF4451"/>
    <w:rsid w:val="00DF4536"/>
    <w:rsid w:val="00DF4770"/>
    <w:rsid w:val="00DF4ACB"/>
    <w:rsid w:val="00DF4C0C"/>
    <w:rsid w:val="00DF4C60"/>
    <w:rsid w:val="00DF4DB0"/>
    <w:rsid w:val="00DF4FC2"/>
    <w:rsid w:val="00DF55A5"/>
    <w:rsid w:val="00DF58A8"/>
    <w:rsid w:val="00DF5922"/>
    <w:rsid w:val="00DF6A3B"/>
    <w:rsid w:val="00DF7149"/>
    <w:rsid w:val="00DF72FB"/>
    <w:rsid w:val="00DF7F34"/>
    <w:rsid w:val="00DF7F90"/>
    <w:rsid w:val="00E00AA1"/>
    <w:rsid w:val="00E00C5E"/>
    <w:rsid w:val="00E01124"/>
    <w:rsid w:val="00E0144E"/>
    <w:rsid w:val="00E01718"/>
    <w:rsid w:val="00E01AE6"/>
    <w:rsid w:val="00E021EC"/>
    <w:rsid w:val="00E028BE"/>
    <w:rsid w:val="00E02C16"/>
    <w:rsid w:val="00E03119"/>
    <w:rsid w:val="00E0327B"/>
    <w:rsid w:val="00E0379F"/>
    <w:rsid w:val="00E03CF9"/>
    <w:rsid w:val="00E03D53"/>
    <w:rsid w:val="00E03F5B"/>
    <w:rsid w:val="00E04AF5"/>
    <w:rsid w:val="00E05590"/>
    <w:rsid w:val="00E055B1"/>
    <w:rsid w:val="00E05AF6"/>
    <w:rsid w:val="00E05E67"/>
    <w:rsid w:val="00E061D3"/>
    <w:rsid w:val="00E0640B"/>
    <w:rsid w:val="00E06791"/>
    <w:rsid w:val="00E06CC0"/>
    <w:rsid w:val="00E07103"/>
    <w:rsid w:val="00E07447"/>
    <w:rsid w:val="00E075BE"/>
    <w:rsid w:val="00E0780C"/>
    <w:rsid w:val="00E0796E"/>
    <w:rsid w:val="00E07D5A"/>
    <w:rsid w:val="00E07EAD"/>
    <w:rsid w:val="00E10074"/>
    <w:rsid w:val="00E100F0"/>
    <w:rsid w:val="00E101C3"/>
    <w:rsid w:val="00E1038A"/>
    <w:rsid w:val="00E10577"/>
    <w:rsid w:val="00E10775"/>
    <w:rsid w:val="00E10BB3"/>
    <w:rsid w:val="00E11546"/>
    <w:rsid w:val="00E12584"/>
    <w:rsid w:val="00E12E45"/>
    <w:rsid w:val="00E12E96"/>
    <w:rsid w:val="00E12F74"/>
    <w:rsid w:val="00E13315"/>
    <w:rsid w:val="00E13403"/>
    <w:rsid w:val="00E140E3"/>
    <w:rsid w:val="00E145CC"/>
    <w:rsid w:val="00E150CD"/>
    <w:rsid w:val="00E1557C"/>
    <w:rsid w:val="00E15ACB"/>
    <w:rsid w:val="00E1601F"/>
    <w:rsid w:val="00E16256"/>
    <w:rsid w:val="00E165EB"/>
    <w:rsid w:val="00E169A8"/>
    <w:rsid w:val="00E16B29"/>
    <w:rsid w:val="00E16B9D"/>
    <w:rsid w:val="00E16C29"/>
    <w:rsid w:val="00E17052"/>
    <w:rsid w:val="00E17179"/>
    <w:rsid w:val="00E173C7"/>
    <w:rsid w:val="00E1791F"/>
    <w:rsid w:val="00E17C7E"/>
    <w:rsid w:val="00E17E5F"/>
    <w:rsid w:val="00E202DD"/>
    <w:rsid w:val="00E20516"/>
    <w:rsid w:val="00E207EE"/>
    <w:rsid w:val="00E20A73"/>
    <w:rsid w:val="00E20BEC"/>
    <w:rsid w:val="00E2156C"/>
    <w:rsid w:val="00E217A2"/>
    <w:rsid w:val="00E2194C"/>
    <w:rsid w:val="00E21CB8"/>
    <w:rsid w:val="00E22045"/>
    <w:rsid w:val="00E22925"/>
    <w:rsid w:val="00E23062"/>
    <w:rsid w:val="00E230A7"/>
    <w:rsid w:val="00E230EA"/>
    <w:rsid w:val="00E230F7"/>
    <w:rsid w:val="00E230F9"/>
    <w:rsid w:val="00E2318D"/>
    <w:rsid w:val="00E23435"/>
    <w:rsid w:val="00E240C6"/>
    <w:rsid w:val="00E24353"/>
    <w:rsid w:val="00E24670"/>
    <w:rsid w:val="00E24D8A"/>
    <w:rsid w:val="00E24E0E"/>
    <w:rsid w:val="00E25040"/>
    <w:rsid w:val="00E25FF0"/>
    <w:rsid w:val="00E2610E"/>
    <w:rsid w:val="00E267EC"/>
    <w:rsid w:val="00E267FC"/>
    <w:rsid w:val="00E269A6"/>
    <w:rsid w:val="00E26E35"/>
    <w:rsid w:val="00E27308"/>
    <w:rsid w:val="00E279F7"/>
    <w:rsid w:val="00E27C70"/>
    <w:rsid w:val="00E27FA5"/>
    <w:rsid w:val="00E30026"/>
    <w:rsid w:val="00E301D9"/>
    <w:rsid w:val="00E30718"/>
    <w:rsid w:val="00E31165"/>
    <w:rsid w:val="00E31447"/>
    <w:rsid w:val="00E315A0"/>
    <w:rsid w:val="00E315DA"/>
    <w:rsid w:val="00E31DEB"/>
    <w:rsid w:val="00E32739"/>
    <w:rsid w:val="00E32776"/>
    <w:rsid w:val="00E32971"/>
    <w:rsid w:val="00E3297B"/>
    <w:rsid w:val="00E32CC7"/>
    <w:rsid w:val="00E32D9E"/>
    <w:rsid w:val="00E32DAC"/>
    <w:rsid w:val="00E32DD1"/>
    <w:rsid w:val="00E32DF4"/>
    <w:rsid w:val="00E3308F"/>
    <w:rsid w:val="00E33A78"/>
    <w:rsid w:val="00E33CD5"/>
    <w:rsid w:val="00E33E52"/>
    <w:rsid w:val="00E33FD0"/>
    <w:rsid w:val="00E34068"/>
    <w:rsid w:val="00E3412D"/>
    <w:rsid w:val="00E342CE"/>
    <w:rsid w:val="00E34C10"/>
    <w:rsid w:val="00E34F6E"/>
    <w:rsid w:val="00E35A44"/>
    <w:rsid w:val="00E35B1D"/>
    <w:rsid w:val="00E3601F"/>
    <w:rsid w:val="00E3641E"/>
    <w:rsid w:val="00E3672B"/>
    <w:rsid w:val="00E367E8"/>
    <w:rsid w:val="00E36D3D"/>
    <w:rsid w:val="00E36F70"/>
    <w:rsid w:val="00E371DE"/>
    <w:rsid w:val="00E375E8"/>
    <w:rsid w:val="00E379E1"/>
    <w:rsid w:val="00E37CE4"/>
    <w:rsid w:val="00E37D65"/>
    <w:rsid w:val="00E37D91"/>
    <w:rsid w:val="00E40224"/>
    <w:rsid w:val="00E40B59"/>
    <w:rsid w:val="00E40BB4"/>
    <w:rsid w:val="00E41172"/>
    <w:rsid w:val="00E411F7"/>
    <w:rsid w:val="00E415E1"/>
    <w:rsid w:val="00E41D36"/>
    <w:rsid w:val="00E41D72"/>
    <w:rsid w:val="00E41F7F"/>
    <w:rsid w:val="00E42261"/>
    <w:rsid w:val="00E42379"/>
    <w:rsid w:val="00E426E1"/>
    <w:rsid w:val="00E427B6"/>
    <w:rsid w:val="00E42997"/>
    <w:rsid w:val="00E42DD4"/>
    <w:rsid w:val="00E43147"/>
    <w:rsid w:val="00E4318A"/>
    <w:rsid w:val="00E432CA"/>
    <w:rsid w:val="00E435C7"/>
    <w:rsid w:val="00E436EE"/>
    <w:rsid w:val="00E437CD"/>
    <w:rsid w:val="00E43974"/>
    <w:rsid w:val="00E439BE"/>
    <w:rsid w:val="00E43AE0"/>
    <w:rsid w:val="00E44029"/>
    <w:rsid w:val="00E442E4"/>
    <w:rsid w:val="00E44767"/>
    <w:rsid w:val="00E448DF"/>
    <w:rsid w:val="00E44B0F"/>
    <w:rsid w:val="00E44B5A"/>
    <w:rsid w:val="00E44C22"/>
    <w:rsid w:val="00E45919"/>
    <w:rsid w:val="00E45D6E"/>
    <w:rsid w:val="00E465C7"/>
    <w:rsid w:val="00E46836"/>
    <w:rsid w:val="00E46A9B"/>
    <w:rsid w:val="00E4727A"/>
    <w:rsid w:val="00E474AF"/>
    <w:rsid w:val="00E4751F"/>
    <w:rsid w:val="00E47923"/>
    <w:rsid w:val="00E47F85"/>
    <w:rsid w:val="00E51171"/>
    <w:rsid w:val="00E51228"/>
    <w:rsid w:val="00E513DB"/>
    <w:rsid w:val="00E51535"/>
    <w:rsid w:val="00E5173D"/>
    <w:rsid w:val="00E51C18"/>
    <w:rsid w:val="00E51C34"/>
    <w:rsid w:val="00E51FA8"/>
    <w:rsid w:val="00E526B4"/>
    <w:rsid w:val="00E52B09"/>
    <w:rsid w:val="00E52C1C"/>
    <w:rsid w:val="00E52C4F"/>
    <w:rsid w:val="00E52CDD"/>
    <w:rsid w:val="00E52FE0"/>
    <w:rsid w:val="00E5330D"/>
    <w:rsid w:val="00E538AC"/>
    <w:rsid w:val="00E54867"/>
    <w:rsid w:val="00E549BB"/>
    <w:rsid w:val="00E54C88"/>
    <w:rsid w:val="00E54DAC"/>
    <w:rsid w:val="00E54F6A"/>
    <w:rsid w:val="00E551D3"/>
    <w:rsid w:val="00E552C8"/>
    <w:rsid w:val="00E55355"/>
    <w:rsid w:val="00E55427"/>
    <w:rsid w:val="00E555FE"/>
    <w:rsid w:val="00E5575C"/>
    <w:rsid w:val="00E5583B"/>
    <w:rsid w:val="00E55985"/>
    <w:rsid w:val="00E55B7E"/>
    <w:rsid w:val="00E56534"/>
    <w:rsid w:val="00E56753"/>
    <w:rsid w:val="00E5681B"/>
    <w:rsid w:val="00E56A5B"/>
    <w:rsid w:val="00E56A96"/>
    <w:rsid w:val="00E57242"/>
    <w:rsid w:val="00E5760C"/>
    <w:rsid w:val="00E57B05"/>
    <w:rsid w:val="00E57C15"/>
    <w:rsid w:val="00E57CBE"/>
    <w:rsid w:val="00E60055"/>
    <w:rsid w:val="00E6023F"/>
    <w:rsid w:val="00E60760"/>
    <w:rsid w:val="00E60773"/>
    <w:rsid w:val="00E608B8"/>
    <w:rsid w:val="00E60EF3"/>
    <w:rsid w:val="00E613AD"/>
    <w:rsid w:val="00E614BE"/>
    <w:rsid w:val="00E6196A"/>
    <w:rsid w:val="00E61E9E"/>
    <w:rsid w:val="00E6209D"/>
    <w:rsid w:val="00E62C18"/>
    <w:rsid w:val="00E62D98"/>
    <w:rsid w:val="00E62D9B"/>
    <w:rsid w:val="00E63685"/>
    <w:rsid w:val="00E63A3F"/>
    <w:rsid w:val="00E63A8F"/>
    <w:rsid w:val="00E642E4"/>
    <w:rsid w:val="00E6447A"/>
    <w:rsid w:val="00E645B9"/>
    <w:rsid w:val="00E647B3"/>
    <w:rsid w:val="00E649DC"/>
    <w:rsid w:val="00E64E06"/>
    <w:rsid w:val="00E64F87"/>
    <w:rsid w:val="00E65127"/>
    <w:rsid w:val="00E65149"/>
    <w:rsid w:val="00E65298"/>
    <w:rsid w:val="00E65645"/>
    <w:rsid w:val="00E656CE"/>
    <w:rsid w:val="00E661F5"/>
    <w:rsid w:val="00E662DF"/>
    <w:rsid w:val="00E66780"/>
    <w:rsid w:val="00E67715"/>
    <w:rsid w:val="00E67933"/>
    <w:rsid w:val="00E67992"/>
    <w:rsid w:val="00E679AA"/>
    <w:rsid w:val="00E70566"/>
    <w:rsid w:val="00E707B7"/>
    <w:rsid w:val="00E7155D"/>
    <w:rsid w:val="00E71E84"/>
    <w:rsid w:val="00E71F88"/>
    <w:rsid w:val="00E723BE"/>
    <w:rsid w:val="00E72639"/>
    <w:rsid w:val="00E72B56"/>
    <w:rsid w:val="00E73988"/>
    <w:rsid w:val="00E73EC7"/>
    <w:rsid w:val="00E7412F"/>
    <w:rsid w:val="00E742D9"/>
    <w:rsid w:val="00E7439E"/>
    <w:rsid w:val="00E74618"/>
    <w:rsid w:val="00E74AFC"/>
    <w:rsid w:val="00E7617E"/>
    <w:rsid w:val="00E762C6"/>
    <w:rsid w:val="00E7652B"/>
    <w:rsid w:val="00E7672A"/>
    <w:rsid w:val="00E76B70"/>
    <w:rsid w:val="00E76BB6"/>
    <w:rsid w:val="00E76EE0"/>
    <w:rsid w:val="00E77759"/>
    <w:rsid w:val="00E803EB"/>
    <w:rsid w:val="00E8074A"/>
    <w:rsid w:val="00E8076D"/>
    <w:rsid w:val="00E80812"/>
    <w:rsid w:val="00E8096F"/>
    <w:rsid w:val="00E80F2A"/>
    <w:rsid w:val="00E81087"/>
    <w:rsid w:val="00E81637"/>
    <w:rsid w:val="00E81685"/>
    <w:rsid w:val="00E8183E"/>
    <w:rsid w:val="00E82651"/>
    <w:rsid w:val="00E82E73"/>
    <w:rsid w:val="00E82E80"/>
    <w:rsid w:val="00E8308D"/>
    <w:rsid w:val="00E83347"/>
    <w:rsid w:val="00E8360A"/>
    <w:rsid w:val="00E836D2"/>
    <w:rsid w:val="00E83DE8"/>
    <w:rsid w:val="00E83EE5"/>
    <w:rsid w:val="00E8438B"/>
    <w:rsid w:val="00E8442B"/>
    <w:rsid w:val="00E84645"/>
    <w:rsid w:val="00E846C7"/>
    <w:rsid w:val="00E84B15"/>
    <w:rsid w:val="00E84BA4"/>
    <w:rsid w:val="00E8503F"/>
    <w:rsid w:val="00E85508"/>
    <w:rsid w:val="00E855A8"/>
    <w:rsid w:val="00E859B8"/>
    <w:rsid w:val="00E85A50"/>
    <w:rsid w:val="00E85E51"/>
    <w:rsid w:val="00E86769"/>
    <w:rsid w:val="00E867A8"/>
    <w:rsid w:val="00E867AC"/>
    <w:rsid w:val="00E86A52"/>
    <w:rsid w:val="00E86CBF"/>
    <w:rsid w:val="00E87335"/>
    <w:rsid w:val="00E877A7"/>
    <w:rsid w:val="00E87889"/>
    <w:rsid w:val="00E878B2"/>
    <w:rsid w:val="00E87BFC"/>
    <w:rsid w:val="00E90225"/>
    <w:rsid w:val="00E9038A"/>
    <w:rsid w:val="00E903EF"/>
    <w:rsid w:val="00E904B3"/>
    <w:rsid w:val="00E90563"/>
    <w:rsid w:val="00E90A2E"/>
    <w:rsid w:val="00E90E4E"/>
    <w:rsid w:val="00E90E98"/>
    <w:rsid w:val="00E90EC7"/>
    <w:rsid w:val="00E910CD"/>
    <w:rsid w:val="00E910FD"/>
    <w:rsid w:val="00E91E27"/>
    <w:rsid w:val="00E91E5E"/>
    <w:rsid w:val="00E92221"/>
    <w:rsid w:val="00E92654"/>
    <w:rsid w:val="00E9278F"/>
    <w:rsid w:val="00E92B43"/>
    <w:rsid w:val="00E92E3B"/>
    <w:rsid w:val="00E93283"/>
    <w:rsid w:val="00E93476"/>
    <w:rsid w:val="00E93522"/>
    <w:rsid w:val="00E9386F"/>
    <w:rsid w:val="00E9432E"/>
    <w:rsid w:val="00E94B8E"/>
    <w:rsid w:val="00E94BDF"/>
    <w:rsid w:val="00E94BE3"/>
    <w:rsid w:val="00E95242"/>
    <w:rsid w:val="00E95609"/>
    <w:rsid w:val="00E9574E"/>
    <w:rsid w:val="00E95B4A"/>
    <w:rsid w:val="00E960B0"/>
    <w:rsid w:val="00E96A57"/>
    <w:rsid w:val="00E96B2F"/>
    <w:rsid w:val="00E971F9"/>
    <w:rsid w:val="00E974D2"/>
    <w:rsid w:val="00E97E33"/>
    <w:rsid w:val="00E97F94"/>
    <w:rsid w:val="00EA04CA"/>
    <w:rsid w:val="00EA05DA"/>
    <w:rsid w:val="00EA0DD5"/>
    <w:rsid w:val="00EA181A"/>
    <w:rsid w:val="00EA1C32"/>
    <w:rsid w:val="00EA228C"/>
    <w:rsid w:val="00EA2352"/>
    <w:rsid w:val="00EA2707"/>
    <w:rsid w:val="00EA2A70"/>
    <w:rsid w:val="00EA2AB2"/>
    <w:rsid w:val="00EA2B40"/>
    <w:rsid w:val="00EA2B54"/>
    <w:rsid w:val="00EA2C2E"/>
    <w:rsid w:val="00EA2CA0"/>
    <w:rsid w:val="00EA2CF0"/>
    <w:rsid w:val="00EA2EA2"/>
    <w:rsid w:val="00EA351B"/>
    <w:rsid w:val="00EA360C"/>
    <w:rsid w:val="00EA3639"/>
    <w:rsid w:val="00EA39CD"/>
    <w:rsid w:val="00EA3C3C"/>
    <w:rsid w:val="00EA42A2"/>
    <w:rsid w:val="00EA44AA"/>
    <w:rsid w:val="00EA45B3"/>
    <w:rsid w:val="00EA4624"/>
    <w:rsid w:val="00EA4B47"/>
    <w:rsid w:val="00EA4CB9"/>
    <w:rsid w:val="00EA4D95"/>
    <w:rsid w:val="00EA4FE6"/>
    <w:rsid w:val="00EA57A0"/>
    <w:rsid w:val="00EA5968"/>
    <w:rsid w:val="00EA669D"/>
    <w:rsid w:val="00EA6C2D"/>
    <w:rsid w:val="00EA77D6"/>
    <w:rsid w:val="00EA7AA9"/>
    <w:rsid w:val="00EA7BAF"/>
    <w:rsid w:val="00EA7D1D"/>
    <w:rsid w:val="00EA7D34"/>
    <w:rsid w:val="00EA7FD3"/>
    <w:rsid w:val="00EB03C3"/>
    <w:rsid w:val="00EB1054"/>
    <w:rsid w:val="00EB145C"/>
    <w:rsid w:val="00EB17D6"/>
    <w:rsid w:val="00EB1D73"/>
    <w:rsid w:val="00EB1FC5"/>
    <w:rsid w:val="00EB21BA"/>
    <w:rsid w:val="00EB2313"/>
    <w:rsid w:val="00EB2797"/>
    <w:rsid w:val="00EB27D8"/>
    <w:rsid w:val="00EB2890"/>
    <w:rsid w:val="00EB35F8"/>
    <w:rsid w:val="00EB3780"/>
    <w:rsid w:val="00EB422E"/>
    <w:rsid w:val="00EB448F"/>
    <w:rsid w:val="00EB4F31"/>
    <w:rsid w:val="00EB5285"/>
    <w:rsid w:val="00EB596D"/>
    <w:rsid w:val="00EB5B58"/>
    <w:rsid w:val="00EB5F0D"/>
    <w:rsid w:val="00EB5F27"/>
    <w:rsid w:val="00EB6F8E"/>
    <w:rsid w:val="00EB702F"/>
    <w:rsid w:val="00EB7257"/>
    <w:rsid w:val="00EB746D"/>
    <w:rsid w:val="00EB767C"/>
    <w:rsid w:val="00EB769E"/>
    <w:rsid w:val="00EB7A37"/>
    <w:rsid w:val="00EB7A8C"/>
    <w:rsid w:val="00EB7C2A"/>
    <w:rsid w:val="00EB7C36"/>
    <w:rsid w:val="00EB7D4A"/>
    <w:rsid w:val="00EB7D6C"/>
    <w:rsid w:val="00EB7FF0"/>
    <w:rsid w:val="00EC10C2"/>
    <w:rsid w:val="00EC1259"/>
    <w:rsid w:val="00EC1368"/>
    <w:rsid w:val="00EC158A"/>
    <w:rsid w:val="00EC164D"/>
    <w:rsid w:val="00EC24C1"/>
    <w:rsid w:val="00EC25ED"/>
    <w:rsid w:val="00EC2857"/>
    <w:rsid w:val="00EC379C"/>
    <w:rsid w:val="00EC3BC7"/>
    <w:rsid w:val="00EC3C04"/>
    <w:rsid w:val="00EC45F3"/>
    <w:rsid w:val="00EC499E"/>
    <w:rsid w:val="00EC49F2"/>
    <w:rsid w:val="00EC527E"/>
    <w:rsid w:val="00EC52D4"/>
    <w:rsid w:val="00EC5742"/>
    <w:rsid w:val="00EC5958"/>
    <w:rsid w:val="00EC5968"/>
    <w:rsid w:val="00EC5D84"/>
    <w:rsid w:val="00EC5E69"/>
    <w:rsid w:val="00EC655B"/>
    <w:rsid w:val="00EC664C"/>
    <w:rsid w:val="00EC676A"/>
    <w:rsid w:val="00EC67D6"/>
    <w:rsid w:val="00EC734C"/>
    <w:rsid w:val="00EC7688"/>
    <w:rsid w:val="00EC792B"/>
    <w:rsid w:val="00EC7EC2"/>
    <w:rsid w:val="00ED03C9"/>
    <w:rsid w:val="00ED0744"/>
    <w:rsid w:val="00ED0995"/>
    <w:rsid w:val="00ED0B83"/>
    <w:rsid w:val="00ED0BC0"/>
    <w:rsid w:val="00ED0C18"/>
    <w:rsid w:val="00ED0D09"/>
    <w:rsid w:val="00ED0D65"/>
    <w:rsid w:val="00ED1201"/>
    <w:rsid w:val="00ED1277"/>
    <w:rsid w:val="00ED132C"/>
    <w:rsid w:val="00ED161C"/>
    <w:rsid w:val="00ED164F"/>
    <w:rsid w:val="00ED1CC8"/>
    <w:rsid w:val="00ED2536"/>
    <w:rsid w:val="00ED262F"/>
    <w:rsid w:val="00ED27BF"/>
    <w:rsid w:val="00ED29FF"/>
    <w:rsid w:val="00ED2D21"/>
    <w:rsid w:val="00ED2FE0"/>
    <w:rsid w:val="00ED3032"/>
    <w:rsid w:val="00ED35B7"/>
    <w:rsid w:val="00ED3B5C"/>
    <w:rsid w:val="00ED3DF1"/>
    <w:rsid w:val="00ED3EC3"/>
    <w:rsid w:val="00ED43C4"/>
    <w:rsid w:val="00ED45D1"/>
    <w:rsid w:val="00ED462A"/>
    <w:rsid w:val="00ED4E42"/>
    <w:rsid w:val="00ED5515"/>
    <w:rsid w:val="00ED5BB4"/>
    <w:rsid w:val="00ED60AB"/>
    <w:rsid w:val="00ED6197"/>
    <w:rsid w:val="00ED6324"/>
    <w:rsid w:val="00ED647B"/>
    <w:rsid w:val="00ED6595"/>
    <w:rsid w:val="00ED6793"/>
    <w:rsid w:val="00ED680C"/>
    <w:rsid w:val="00ED6C48"/>
    <w:rsid w:val="00ED6D0A"/>
    <w:rsid w:val="00ED7249"/>
    <w:rsid w:val="00ED746F"/>
    <w:rsid w:val="00ED74A9"/>
    <w:rsid w:val="00ED757D"/>
    <w:rsid w:val="00ED7D29"/>
    <w:rsid w:val="00ED7DCB"/>
    <w:rsid w:val="00EE03C4"/>
    <w:rsid w:val="00EE09A2"/>
    <w:rsid w:val="00EE0C7F"/>
    <w:rsid w:val="00EE0CF9"/>
    <w:rsid w:val="00EE0F2D"/>
    <w:rsid w:val="00EE0FF5"/>
    <w:rsid w:val="00EE1006"/>
    <w:rsid w:val="00EE1115"/>
    <w:rsid w:val="00EE12B6"/>
    <w:rsid w:val="00EE12C5"/>
    <w:rsid w:val="00EE198D"/>
    <w:rsid w:val="00EE1D44"/>
    <w:rsid w:val="00EE2352"/>
    <w:rsid w:val="00EE27A3"/>
    <w:rsid w:val="00EE31A7"/>
    <w:rsid w:val="00EE328F"/>
    <w:rsid w:val="00EE360E"/>
    <w:rsid w:val="00EE3695"/>
    <w:rsid w:val="00EE3A57"/>
    <w:rsid w:val="00EE3F5F"/>
    <w:rsid w:val="00EE41E4"/>
    <w:rsid w:val="00EE476F"/>
    <w:rsid w:val="00EE4C0D"/>
    <w:rsid w:val="00EE4CBD"/>
    <w:rsid w:val="00EE4CD6"/>
    <w:rsid w:val="00EE4EBA"/>
    <w:rsid w:val="00EE5219"/>
    <w:rsid w:val="00EE57EA"/>
    <w:rsid w:val="00EE596D"/>
    <w:rsid w:val="00EE5A5A"/>
    <w:rsid w:val="00EE5AAD"/>
    <w:rsid w:val="00EE6119"/>
    <w:rsid w:val="00EE6573"/>
    <w:rsid w:val="00EE749E"/>
    <w:rsid w:val="00EE78DD"/>
    <w:rsid w:val="00EE7F66"/>
    <w:rsid w:val="00EF0BD5"/>
    <w:rsid w:val="00EF0DF8"/>
    <w:rsid w:val="00EF0E6B"/>
    <w:rsid w:val="00EF12C4"/>
    <w:rsid w:val="00EF223A"/>
    <w:rsid w:val="00EF2310"/>
    <w:rsid w:val="00EF2433"/>
    <w:rsid w:val="00EF2442"/>
    <w:rsid w:val="00EF2758"/>
    <w:rsid w:val="00EF29FA"/>
    <w:rsid w:val="00EF2BE4"/>
    <w:rsid w:val="00EF30D7"/>
    <w:rsid w:val="00EF30E7"/>
    <w:rsid w:val="00EF3143"/>
    <w:rsid w:val="00EF320B"/>
    <w:rsid w:val="00EF333F"/>
    <w:rsid w:val="00EF3690"/>
    <w:rsid w:val="00EF36F9"/>
    <w:rsid w:val="00EF3B52"/>
    <w:rsid w:val="00EF3BC7"/>
    <w:rsid w:val="00EF3C8E"/>
    <w:rsid w:val="00EF3CC1"/>
    <w:rsid w:val="00EF3E56"/>
    <w:rsid w:val="00EF478C"/>
    <w:rsid w:val="00EF4CCA"/>
    <w:rsid w:val="00EF4FC2"/>
    <w:rsid w:val="00EF5369"/>
    <w:rsid w:val="00EF57BA"/>
    <w:rsid w:val="00EF5992"/>
    <w:rsid w:val="00EF59B2"/>
    <w:rsid w:val="00EF5CA6"/>
    <w:rsid w:val="00EF5D58"/>
    <w:rsid w:val="00EF61D2"/>
    <w:rsid w:val="00EF638D"/>
    <w:rsid w:val="00EF6492"/>
    <w:rsid w:val="00EF666F"/>
    <w:rsid w:val="00EF682E"/>
    <w:rsid w:val="00EF6842"/>
    <w:rsid w:val="00EF7489"/>
    <w:rsid w:val="00EF7AA4"/>
    <w:rsid w:val="00F00547"/>
    <w:rsid w:val="00F00606"/>
    <w:rsid w:val="00F0089E"/>
    <w:rsid w:val="00F00C59"/>
    <w:rsid w:val="00F011AF"/>
    <w:rsid w:val="00F01C35"/>
    <w:rsid w:val="00F02091"/>
    <w:rsid w:val="00F02185"/>
    <w:rsid w:val="00F02192"/>
    <w:rsid w:val="00F02272"/>
    <w:rsid w:val="00F0241D"/>
    <w:rsid w:val="00F02690"/>
    <w:rsid w:val="00F027A3"/>
    <w:rsid w:val="00F027D7"/>
    <w:rsid w:val="00F02929"/>
    <w:rsid w:val="00F02A3E"/>
    <w:rsid w:val="00F02F8F"/>
    <w:rsid w:val="00F030B3"/>
    <w:rsid w:val="00F037E7"/>
    <w:rsid w:val="00F039A2"/>
    <w:rsid w:val="00F04287"/>
    <w:rsid w:val="00F04291"/>
    <w:rsid w:val="00F04511"/>
    <w:rsid w:val="00F04606"/>
    <w:rsid w:val="00F04667"/>
    <w:rsid w:val="00F04718"/>
    <w:rsid w:val="00F05050"/>
    <w:rsid w:val="00F053B6"/>
    <w:rsid w:val="00F054DE"/>
    <w:rsid w:val="00F05888"/>
    <w:rsid w:val="00F05A6A"/>
    <w:rsid w:val="00F05A6F"/>
    <w:rsid w:val="00F062D7"/>
    <w:rsid w:val="00F06339"/>
    <w:rsid w:val="00F067BF"/>
    <w:rsid w:val="00F06B69"/>
    <w:rsid w:val="00F06CB1"/>
    <w:rsid w:val="00F06D08"/>
    <w:rsid w:val="00F070E9"/>
    <w:rsid w:val="00F07A36"/>
    <w:rsid w:val="00F07D19"/>
    <w:rsid w:val="00F1009C"/>
    <w:rsid w:val="00F103D3"/>
    <w:rsid w:val="00F10972"/>
    <w:rsid w:val="00F10A94"/>
    <w:rsid w:val="00F10ABE"/>
    <w:rsid w:val="00F10D74"/>
    <w:rsid w:val="00F10D7F"/>
    <w:rsid w:val="00F10DE5"/>
    <w:rsid w:val="00F10FB9"/>
    <w:rsid w:val="00F11439"/>
    <w:rsid w:val="00F11528"/>
    <w:rsid w:val="00F1185B"/>
    <w:rsid w:val="00F11889"/>
    <w:rsid w:val="00F1219F"/>
    <w:rsid w:val="00F126EB"/>
    <w:rsid w:val="00F12954"/>
    <w:rsid w:val="00F12D5D"/>
    <w:rsid w:val="00F12E74"/>
    <w:rsid w:val="00F130EB"/>
    <w:rsid w:val="00F135F6"/>
    <w:rsid w:val="00F139B4"/>
    <w:rsid w:val="00F13B11"/>
    <w:rsid w:val="00F13C9B"/>
    <w:rsid w:val="00F13E5F"/>
    <w:rsid w:val="00F14212"/>
    <w:rsid w:val="00F1439D"/>
    <w:rsid w:val="00F144BF"/>
    <w:rsid w:val="00F145CE"/>
    <w:rsid w:val="00F14BC5"/>
    <w:rsid w:val="00F15A97"/>
    <w:rsid w:val="00F171C5"/>
    <w:rsid w:val="00F177AA"/>
    <w:rsid w:val="00F17875"/>
    <w:rsid w:val="00F178E6"/>
    <w:rsid w:val="00F17E09"/>
    <w:rsid w:val="00F20338"/>
    <w:rsid w:val="00F2036E"/>
    <w:rsid w:val="00F20989"/>
    <w:rsid w:val="00F20EF0"/>
    <w:rsid w:val="00F20F44"/>
    <w:rsid w:val="00F21A85"/>
    <w:rsid w:val="00F21F6E"/>
    <w:rsid w:val="00F223A0"/>
    <w:rsid w:val="00F22C30"/>
    <w:rsid w:val="00F2317F"/>
    <w:rsid w:val="00F23498"/>
    <w:rsid w:val="00F235D7"/>
    <w:rsid w:val="00F23FF1"/>
    <w:rsid w:val="00F240AB"/>
    <w:rsid w:val="00F24148"/>
    <w:rsid w:val="00F241E6"/>
    <w:rsid w:val="00F24356"/>
    <w:rsid w:val="00F24BC5"/>
    <w:rsid w:val="00F25337"/>
    <w:rsid w:val="00F25781"/>
    <w:rsid w:val="00F259DD"/>
    <w:rsid w:val="00F25B7E"/>
    <w:rsid w:val="00F25D47"/>
    <w:rsid w:val="00F266EC"/>
    <w:rsid w:val="00F26739"/>
    <w:rsid w:val="00F26766"/>
    <w:rsid w:val="00F27891"/>
    <w:rsid w:val="00F2789A"/>
    <w:rsid w:val="00F279FC"/>
    <w:rsid w:val="00F3088C"/>
    <w:rsid w:val="00F30EAD"/>
    <w:rsid w:val="00F315CA"/>
    <w:rsid w:val="00F323A1"/>
    <w:rsid w:val="00F324BA"/>
    <w:rsid w:val="00F326B7"/>
    <w:rsid w:val="00F3284B"/>
    <w:rsid w:val="00F32870"/>
    <w:rsid w:val="00F32A13"/>
    <w:rsid w:val="00F32CBC"/>
    <w:rsid w:val="00F33104"/>
    <w:rsid w:val="00F3315E"/>
    <w:rsid w:val="00F33191"/>
    <w:rsid w:val="00F332DF"/>
    <w:rsid w:val="00F335B6"/>
    <w:rsid w:val="00F338FD"/>
    <w:rsid w:val="00F33D3D"/>
    <w:rsid w:val="00F341D0"/>
    <w:rsid w:val="00F3437E"/>
    <w:rsid w:val="00F34493"/>
    <w:rsid w:val="00F34529"/>
    <w:rsid w:val="00F34769"/>
    <w:rsid w:val="00F34791"/>
    <w:rsid w:val="00F350DF"/>
    <w:rsid w:val="00F35A89"/>
    <w:rsid w:val="00F360BA"/>
    <w:rsid w:val="00F362A1"/>
    <w:rsid w:val="00F36355"/>
    <w:rsid w:val="00F364E6"/>
    <w:rsid w:val="00F364F9"/>
    <w:rsid w:val="00F366E8"/>
    <w:rsid w:val="00F37E56"/>
    <w:rsid w:val="00F37F8B"/>
    <w:rsid w:val="00F405DC"/>
    <w:rsid w:val="00F40B2B"/>
    <w:rsid w:val="00F4112B"/>
    <w:rsid w:val="00F41246"/>
    <w:rsid w:val="00F41F0C"/>
    <w:rsid w:val="00F420CC"/>
    <w:rsid w:val="00F4212B"/>
    <w:rsid w:val="00F422AC"/>
    <w:rsid w:val="00F4260E"/>
    <w:rsid w:val="00F42EF5"/>
    <w:rsid w:val="00F43187"/>
    <w:rsid w:val="00F43B08"/>
    <w:rsid w:val="00F43B62"/>
    <w:rsid w:val="00F440B6"/>
    <w:rsid w:val="00F441C9"/>
    <w:rsid w:val="00F44257"/>
    <w:rsid w:val="00F4455C"/>
    <w:rsid w:val="00F44590"/>
    <w:rsid w:val="00F44E84"/>
    <w:rsid w:val="00F45DDB"/>
    <w:rsid w:val="00F45FDE"/>
    <w:rsid w:val="00F46142"/>
    <w:rsid w:val="00F46787"/>
    <w:rsid w:val="00F468DF"/>
    <w:rsid w:val="00F46AA6"/>
    <w:rsid w:val="00F46C0C"/>
    <w:rsid w:val="00F46CA1"/>
    <w:rsid w:val="00F46D62"/>
    <w:rsid w:val="00F47480"/>
    <w:rsid w:val="00F477B6"/>
    <w:rsid w:val="00F47899"/>
    <w:rsid w:val="00F47C93"/>
    <w:rsid w:val="00F5008A"/>
    <w:rsid w:val="00F5028D"/>
    <w:rsid w:val="00F50F73"/>
    <w:rsid w:val="00F51189"/>
    <w:rsid w:val="00F51254"/>
    <w:rsid w:val="00F512EB"/>
    <w:rsid w:val="00F51919"/>
    <w:rsid w:val="00F519E0"/>
    <w:rsid w:val="00F51F07"/>
    <w:rsid w:val="00F51FE5"/>
    <w:rsid w:val="00F52307"/>
    <w:rsid w:val="00F523CD"/>
    <w:rsid w:val="00F5255B"/>
    <w:rsid w:val="00F52677"/>
    <w:rsid w:val="00F5314F"/>
    <w:rsid w:val="00F5316C"/>
    <w:rsid w:val="00F535E3"/>
    <w:rsid w:val="00F53948"/>
    <w:rsid w:val="00F54031"/>
    <w:rsid w:val="00F54686"/>
    <w:rsid w:val="00F54CEE"/>
    <w:rsid w:val="00F54F46"/>
    <w:rsid w:val="00F55612"/>
    <w:rsid w:val="00F557EC"/>
    <w:rsid w:val="00F5587C"/>
    <w:rsid w:val="00F55AB7"/>
    <w:rsid w:val="00F55BA5"/>
    <w:rsid w:val="00F55CD8"/>
    <w:rsid w:val="00F55D28"/>
    <w:rsid w:val="00F55EB3"/>
    <w:rsid w:val="00F56251"/>
    <w:rsid w:val="00F562F5"/>
    <w:rsid w:val="00F564AA"/>
    <w:rsid w:val="00F565D9"/>
    <w:rsid w:val="00F56773"/>
    <w:rsid w:val="00F56D50"/>
    <w:rsid w:val="00F57336"/>
    <w:rsid w:val="00F575B8"/>
    <w:rsid w:val="00F57705"/>
    <w:rsid w:val="00F579E6"/>
    <w:rsid w:val="00F57E71"/>
    <w:rsid w:val="00F607AF"/>
    <w:rsid w:val="00F6081E"/>
    <w:rsid w:val="00F60C8C"/>
    <w:rsid w:val="00F60E2B"/>
    <w:rsid w:val="00F60F42"/>
    <w:rsid w:val="00F6106B"/>
    <w:rsid w:val="00F6121A"/>
    <w:rsid w:val="00F613C2"/>
    <w:rsid w:val="00F61433"/>
    <w:rsid w:val="00F61524"/>
    <w:rsid w:val="00F615BF"/>
    <w:rsid w:val="00F61832"/>
    <w:rsid w:val="00F61942"/>
    <w:rsid w:val="00F61B58"/>
    <w:rsid w:val="00F62172"/>
    <w:rsid w:val="00F6233B"/>
    <w:rsid w:val="00F62E56"/>
    <w:rsid w:val="00F62F18"/>
    <w:rsid w:val="00F631C6"/>
    <w:rsid w:val="00F63453"/>
    <w:rsid w:val="00F63972"/>
    <w:rsid w:val="00F63EA2"/>
    <w:rsid w:val="00F63EC0"/>
    <w:rsid w:val="00F642B9"/>
    <w:rsid w:val="00F645EF"/>
    <w:rsid w:val="00F64661"/>
    <w:rsid w:val="00F64842"/>
    <w:rsid w:val="00F64F5D"/>
    <w:rsid w:val="00F65094"/>
    <w:rsid w:val="00F65244"/>
    <w:rsid w:val="00F65265"/>
    <w:rsid w:val="00F65BC2"/>
    <w:rsid w:val="00F65D67"/>
    <w:rsid w:val="00F65F0F"/>
    <w:rsid w:val="00F66145"/>
    <w:rsid w:val="00F6686C"/>
    <w:rsid w:val="00F669AD"/>
    <w:rsid w:val="00F66A3B"/>
    <w:rsid w:val="00F66B55"/>
    <w:rsid w:val="00F66DCC"/>
    <w:rsid w:val="00F66ED1"/>
    <w:rsid w:val="00F672BC"/>
    <w:rsid w:val="00F6736F"/>
    <w:rsid w:val="00F67617"/>
    <w:rsid w:val="00F6790A"/>
    <w:rsid w:val="00F67B7B"/>
    <w:rsid w:val="00F709B9"/>
    <w:rsid w:val="00F71424"/>
    <w:rsid w:val="00F7188D"/>
    <w:rsid w:val="00F719A7"/>
    <w:rsid w:val="00F719AB"/>
    <w:rsid w:val="00F72276"/>
    <w:rsid w:val="00F7292A"/>
    <w:rsid w:val="00F729CB"/>
    <w:rsid w:val="00F72BE4"/>
    <w:rsid w:val="00F72DEF"/>
    <w:rsid w:val="00F7307A"/>
    <w:rsid w:val="00F73376"/>
    <w:rsid w:val="00F734EB"/>
    <w:rsid w:val="00F74579"/>
    <w:rsid w:val="00F74DB3"/>
    <w:rsid w:val="00F74EC6"/>
    <w:rsid w:val="00F754E6"/>
    <w:rsid w:val="00F7591D"/>
    <w:rsid w:val="00F75E14"/>
    <w:rsid w:val="00F75FE7"/>
    <w:rsid w:val="00F7615D"/>
    <w:rsid w:val="00F7629C"/>
    <w:rsid w:val="00F76BA0"/>
    <w:rsid w:val="00F77101"/>
    <w:rsid w:val="00F77547"/>
    <w:rsid w:val="00F77814"/>
    <w:rsid w:val="00F77AFD"/>
    <w:rsid w:val="00F8025A"/>
    <w:rsid w:val="00F80684"/>
    <w:rsid w:val="00F807DF"/>
    <w:rsid w:val="00F80969"/>
    <w:rsid w:val="00F80CF0"/>
    <w:rsid w:val="00F80DE2"/>
    <w:rsid w:val="00F81364"/>
    <w:rsid w:val="00F81558"/>
    <w:rsid w:val="00F8254E"/>
    <w:rsid w:val="00F8267E"/>
    <w:rsid w:val="00F8275E"/>
    <w:rsid w:val="00F82AE2"/>
    <w:rsid w:val="00F82FAE"/>
    <w:rsid w:val="00F83189"/>
    <w:rsid w:val="00F83226"/>
    <w:rsid w:val="00F833FB"/>
    <w:rsid w:val="00F835BC"/>
    <w:rsid w:val="00F836E0"/>
    <w:rsid w:val="00F839C1"/>
    <w:rsid w:val="00F83D26"/>
    <w:rsid w:val="00F83E76"/>
    <w:rsid w:val="00F83F2E"/>
    <w:rsid w:val="00F84628"/>
    <w:rsid w:val="00F84757"/>
    <w:rsid w:val="00F84BDC"/>
    <w:rsid w:val="00F85436"/>
    <w:rsid w:val="00F85E8D"/>
    <w:rsid w:val="00F85EDB"/>
    <w:rsid w:val="00F860EC"/>
    <w:rsid w:val="00F861E3"/>
    <w:rsid w:val="00F862DB"/>
    <w:rsid w:val="00F86425"/>
    <w:rsid w:val="00F86FAE"/>
    <w:rsid w:val="00F872F7"/>
    <w:rsid w:val="00F87522"/>
    <w:rsid w:val="00F876DF"/>
    <w:rsid w:val="00F87AB2"/>
    <w:rsid w:val="00F87BE6"/>
    <w:rsid w:val="00F9002B"/>
    <w:rsid w:val="00F9066F"/>
    <w:rsid w:val="00F906C5"/>
    <w:rsid w:val="00F90E65"/>
    <w:rsid w:val="00F90F0E"/>
    <w:rsid w:val="00F91291"/>
    <w:rsid w:val="00F912D3"/>
    <w:rsid w:val="00F91519"/>
    <w:rsid w:val="00F91D9C"/>
    <w:rsid w:val="00F9230E"/>
    <w:rsid w:val="00F92829"/>
    <w:rsid w:val="00F92AC6"/>
    <w:rsid w:val="00F92B93"/>
    <w:rsid w:val="00F9312C"/>
    <w:rsid w:val="00F93353"/>
    <w:rsid w:val="00F93417"/>
    <w:rsid w:val="00F938FC"/>
    <w:rsid w:val="00F93C03"/>
    <w:rsid w:val="00F94797"/>
    <w:rsid w:val="00F94DC6"/>
    <w:rsid w:val="00F94E50"/>
    <w:rsid w:val="00F95110"/>
    <w:rsid w:val="00F9525E"/>
    <w:rsid w:val="00F958D7"/>
    <w:rsid w:val="00F95964"/>
    <w:rsid w:val="00F965B5"/>
    <w:rsid w:val="00F9678C"/>
    <w:rsid w:val="00F96B63"/>
    <w:rsid w:val="00F971F5"/>
    <w:rsid w:val="00F9739A"/>
    <w:rsid w:val="00F97633"/>
    <w:rsid w:val="00F97935"/>
    <w:rsid w:val="00F97C1A"/>
    <w:rsid w:val="00FA00C2"/>
    <w:rsid w:val="00FA021D"/>
    <w:rsid w:val="00FA024A"/>
    <w:rsid w:val="00FA151D"/>
    <w:rsid w:val="00FA1569"/>
    <w:rsid w:val="00FA1C19"/>
    <w:rsid w:val="00FA1C27"/>
    <w:rsid w:val="00FA1CAA"/>
    <w:rsid w:val="00FA2038"/>
    <w:rsid w:val="00FA2054"/>
    <w:rsid w:val="00FA2B44"/>
    <w:rsid w:val="00FA2F57"/>
    <w:rsid w:val="00FA3135"/>
    <w:rsid w:val="00FA3B0C"/>
    <w:rsid w:val="00FA3FCE"/>
    <w:rsid w:val="00FA5383"/>
    <w:rsid w:val="00FA59B3"/>
    <w:rsid w:val="00FA5DA1"/>
    <w:rsid w:val="00FA6266"/>
    <w:rsid w:val="00FA64D1"/>
    <w:rsid w:val="00FA679C"/>
    <w:rsid w:val="00FA67F6"/>
    <w:rsid w:val="00FA68FB"/>
    <w:rsid w:val="00FA6AED"/>
    <w:rsid w:val="00FA6AF7"/>
    <w:rsid w:val="00FA6BF5"/>
    <w:rsid w:val="00FA6C3F"/>
    <w:rsid w:val="00FA6CD7"/>
    <w:rsid w:val="00FA6DE5"/>
    <w:rsid w:val="00FA6FCB"/>
    <w:rsid w:val="00FA6FFD"/>
    <w:rsid w:val="00FA7163"/>
    <w:rsid w:val="00FA7178"/>
    <w:rsid w:val="00FA71F5"/>
    <w:rsid w:val="00FA74BB"/>
    <w:rsid w:val="00FA76F5"/>
    <w:rsid w:val="00FA78C3"/>
    <w:rsid w:val="00FA79E4"/>
    <w:rsid w:val="00FA7A5F"/>
    <w:rsid w:val="00FA7D95"/>
    <w:rsid w:val="00FA7EBD"/>
    <w:rsid w:val="00FB00E1"/>
    <w:rsid w:val="00FB021C"/>
    <w:rsid w:val="00FB02CB"/>
    <w:rsid w:val="00FB0515"/>
    <w:rsid w:val="00FB0835"/>
    <w:rsid w:val="00FB10FF"/>
    <w:rsid w:val="00FB16A2"/>
    <w:rsid w:val="00FB1801"/>
    <w:rsid w:val="00FB1D40"/>
    <w:rsid w:val="00FB1DE6"/>
    <w:rsid w:val="00FB1E89"/>
    <w:rsid w:val="00FB21FD"/>
    <w:rsid w:val="00FB2300"/>
    <w:rsid w:val="00FB2618"/>
    <w:rsid w:val="00FB28B2"/>
    <w:rsid w:val="00FB325C"/>
    <w:rsid w:val="00FB32BB"/>
    <w:rsid w:val="00FB3386"/>
    <w:rsid w:val="00FB357C"/>
    <w:rsid w:val="00FB3B4E"/>
    <w:rsid w:val="00FB3E31"/>
    <w:rsid w:val="00FB3EA3"/>
    <w:rsid w:val="00FB43A7"/>
    <w:rsid w:val="00FB4E05"/>
    <w:rsid w:val="00FB5D6D"/>
    <w:rsid w:val="00FB61C8"/>
    <w:rsid w:val="00FB6597"/>
    <w:rsid w:val="00FB6F5F"/>
    <w:rsid w:val="00FB70B7"/>
    <w:rsid w:val="00FB7241"/>
    <w:rsid w:val="00FB731D"/>
    <w:rsid w:val="00FB7B1A"/>
    <w:rsid w:val="00FC0366"/>
    <w:rsid w:val="00FC04E6"/>
    <w:rsid w:val="00FC0533"/>
    <w:rsid w:val="00FC0624"/>
    <w:rsid w:val="00FC0642"/>
    <w:rsid w:val="00FC06EF"/>
    <w:rsid w:val="00FC0912"/>
    <w:rsid w:val="00FC0E4C"/>
    <w:rsid w:val="00FC13AE"/>
    <w:rsid w:val="00FC14AF"/>
    <w:rsid w:val="00FC1B8F"/>
    <w:rsid w:val="00FC1CCF"/>
    <w:rsid w:val="00FC1EC9"/>
    <w:rsid w:val="00FC2B80"/>
    <w:rsid w:val="00FC2DF9"/>
    <w:rsid w:val="00FC2F57"/>
    <w:rsid w:val="00FC307D"/>
    <w:rsid w:val="00FC3243"/>
    <w:rsid w:val="00FC33DB"/>
    <w:rsid w:val="00FC36BB"/>
    <w:rsid w:val="00FC3839"/>
    <w:rsid w:val="00FC3B64"/>
    <w:rsid w:val="00FC419A"/>
    <w:rsid w:val="00FC42C7"/>
    <w:rsid w:val="00FC4377"/>
    <w:rsid w:val="00FC4B11"/>
    <w:rsid w:val="00FC4C7F"/>
    <w:rsid w:val="00FC4E2C"/>
    <w:rsid w:val="00FC54D5"/>
    <w:rsid w:val="00FC6918"/>
    <w:rsid w:val="00FC695F"/>
    <w:rsid w:val="00FC71FD"/>
    <w:rsid w:val="00FC738F"/>
    <w:rsid w:val="00FC758E"/>
    <w:rsid w:val="00FC79C7"/>
    <w:rsid w:val="00FC7A6C"/>
    <w:rsid w:val="00FC7BEF"/>
    <w:rsid w:val="00FC7D8A"/>
    <w:rsid w:val="00FC7DC6"/>
    <w:rsid w:val="00FC7F4E"/>
    <w:rsid w:val="00FC7F58"/>
    <w:rsid w:val="00FD0355"/>
    <w:rsid w:val="00FD0B2C"/>
    <w:rsid w:val="00FD0FC0"/>
    <w:rsid w:val="00FD1485"/>
    <w:rsid w:val="00FD16DB"/>
    <w:rsid w:val="00FD1787"/>
    <w:rsid w:val="00FD18ED"/>
    <w:rsid w:val="00FD1938"/>
    <w:rsid w:val="00FD249C"/>
    <w:rsid w:val="00FD26B0"/>
    <w:rsid w:val="00FD2736"/>
    <w:rsid w:val="00FD278B"/>
    <w:rsid w:val="00FD278F"/>
    <w:rsid w:val="00FD28B4"/>
    <w:rsid w:val="00FD2ABB"/>
    <w:rsid w:val="00FD2F61"/>
    <w:rsid w:val="00FD326F"/>
    <w:rsid w:val="00FD33C8"/>
    <w:rsid w:val="00FD37E7"/>
    <w:rsid w:val="00FD429C"/>
    <w:rsid w:val="00FD434D"/>
    <w:rsid w:val="00FD4495"/>
    <w:rsid w:val="00FD4C2E"/>
    <w:rsid w:val="00FD534C"/>
    <w:rsid w:val="00FD56FD"/>
    <w:rsid w:val="00FD58DF"/>
    <w:rsid w:val="00FD5A6B"/>
    <w:rsid w:val="00FD5B70"/>
    <w:rsid w:val="00FD5D11"/>
    <w:rsid w:val="00FD5E91"/>
    <w:rsid w:val="00FD5EC9"/>
    <w:rsid w:val="00FD5F66"/>
    <w:rsid w:val="00FD612A"/>
    <w:rsid w:val="00FD6458"/>
    <w:rsid w:val="00FD64CC"/>
    <w:rsid w:val="00FD66E0"/>
    <w:rsid w:val="00FD6D13"/>
    <w:rsid w:val="00FD6D41"/>
    <w:rsid w:val="00FD7264"/>
    <w:rsid w:val="00FD74DE"/>
    <w:rsid w:val="00FD7A5A"/>
    <w:rsid w:val="00FD7BCA"/>
    <w:rsid w:val="00FD7C03"/>
    <w:rsid w:val="00FE06D1"/>
    <w:rsid w:val="00FE097B"/>
    <w:rsid w:val="00FE0DFA"/>
    <w:rsid w:val="00FE1557"/>
    <w:rsid w:val="00FE192E"/>
    <w:rsid w:val="00FE1B26"/>
    <w:rsid w:val="00FE1B99"/>
    <w:rsid w:val="00FE1CF4"/>
    <w:rsid w:val="00FE1F1B"/>
    <w:rsid w:val="00FE216E"/>
    <w:rsid w:val="00FE2398"/>
    <w:rsid w:val="00FE24B8"/>
    <w:rsid w:val="00FE2A3A"/>
    <w:rsid w:val="00FE2D89"/>
    <w:rsid w:val="00FE3174"/>
    <w:rsid w:val="00FE3182"/>
    <w:rsid w:val="00FE3534"/>
    <w:rsid w:val="00FE3803"/>
    <w:rsid w:val="00FE40F0"/>
    <w:rsid w:val="00FE4506"/>
    <w:rsid w:val="00FE467F"/>
    <w:rsid w:val="00FE4FE4"/>
    <w:rsid w:val="00FE594D"/>
    <w:rsid w:val="00FE5B8E"/>
    <w:rsid w:val="00FE61BF"/>
    <w:rsid w:val="00FE6A2D"/>
    <w:rsid w:val="00FE6FB8"/>
    <w:rsid w:val="00FE6FC3"/>
    <w:rsid w:val="00FE6FE9"/>
    <w:rsid w:val="00FE702F"/>
    <w:rsid w:val="00FE73A9"/>
    <w:rsid w:val="00FE79EB"/>
    <w:rsid w:val="00FE7D80"/>
    <w:rsid w:val="00FE7E83"/>
    <w:rsid w:val="00FF039B"/>
    <w:rsid w:val="00FF084B"/>
    <w:rsid w:val="00FF0BB7"/>
    <w:rsid w:val="00FF0F45"/>
    <w:rsid w:val="00FF107F"/>
    <w:rsid w:val="00FF1240"/>
    <w:rsid w:val="00FF12EE"/>
    <w:rsid w:val="00FF1725"/>
    <w:rsid w:val="00FF2310"/>
    <w:rsid w:val="00FF2B51"/>
    <w:rsid w:val="00FF30AB"/>
    <w:rsid w:val="00FF36DC"/>
    <w:rsid w:val="00FF38EA"/>
    <w:rsid w:val="00FF3C05"/>
    <w:rsid w:val="00FF3D46"/>
    <w:rsid w:val="00FF4066"/>
    <w:rsid w:val="00FF51AA"/>
    <w:rsid w:val="00FF5655"/>
    <w:rsid w:val="00FF5850"/>
    <w:rsid w:val="00FF59C4"/>
    <w:rsid w:val="00FF6029"/>
    <w:rsid w:val="00FF61F4"/>
    <w:rsid w:val="00FF6211"/>
    <w:rsid w:val="00FF6377"/>
    <w:rsid w:val="00FF6578"/>
    <w:rsid w:val="00FF6E3E"/>
    <w:rsid w:val="00FF711F"/>
    <w:rsid w:val="00FF7319"/>
    <w:rsid w:val="00FF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6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41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3C1"/>
    <w:rPr>
      <w:rFonts w:ascii="Tahoma" w:hAnsi="Tahoma" w:cs="Tahoma"/>
      <w:sz w:val="16"/>
      <w:szCs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FC0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C06EF"/>
  </w:style>
  <w:style w:type="paragraph" w:styleId="Footer">
    <w:name w:val="footer"/>
    <w:basedOn w:val="Normal"/>
    <w:link w:val="FooterChar"/>
    <w:uiPriority w:val="99"/>
    <w:unhideWhenUsed/>
    <w:rsid w:val="00FC0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6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6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41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3C1"/>
    <w:rPr>
      <w:rFonts w:ascii="Tahoma" w:hAnsi="Tahoma" w:cs="Tahoma"/>
      <w:sz w:val="16"/>
      <w:szCs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FC0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C06EF"/>
  </w:style>
  <w:style w:type="paragraph" w:styleId="Footer">
    <w:name w:val="footer"/>
    <w:basedOn w:val="Normal"/>
    <w:link w:val="FooterChar"/>
    <w:uiPriority w:val="99"/>
    <w:unhideWhenUsed/>
    <w:rsid w:val="00FC0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2016-08-12T15:42:00Z</dcterms:created>
  <dcterms:modified xsi:type="dcterms:W3CDTF">2016-09-30T14:24:00Z</dcterms:modified>
</cp:coreProperties>
</file>